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A8" w:rsidRPr="00DC3A2F" w:rsidRDefault="006E72A8" w:rsidP="006E72A8">
      <w:pPr>
        <w:pStyle w:val="T1-Rglement"/>
        <w:rPr>
          <w:lang w:val="fr-CA"/>
        </w:rPr>
      </w:pPr>
      <w:bookmarkStart w:id="0" w:name="_GoBack"/>
      <w:r w:rsidRPr="00DC3A2F">
        <w:rPr>
          <w:lang w:val="fr-CA"/>
        </w:rPr>
        <w:t>ANNEXE 45-108A3</w:t>
      </w:r>
      <w:bookmarkEnd w:id="0"/>
      <w:r w:rsidRPr="00DC3A2F">
        <w:rPr>
          <w:lang w:val="fr-CA"/>
        </w:rPr>
        <w:br/>
        <w:t xml:space="preserve">CONFIRMATION DES LIMITES D’INVESTISSEMENT </w:t>
      </w:r>
    </w:p>
    <w:p w:rsidR="006E72A8" w:rsidRPr="00416E08" w:rsidRDefault="006E72A8" w:rsidP="006E72A8">
      <w:pPr>
        <w:spacing w:after="0"/>
        <w:jc w:val="both"/>
        <w:rPr>
          <w:rFonts w:ascii="Arial" w:hAnsi="Arial" w:cs="Arial"/>
          <w:sz w:val="24"/>
          <w:szCs w:val="24"/>
          <w:lang w:val="fr-CA"/>
        </w:rPr>
      </w:pPr>
    </w:p>
    <w:p w:rsidR="006E72A8" w:rsidRPr="00CD60C6" w:rsidRDefault="006E72A8" w:rsidP="006E72A8">
      <w:pPr>
        <w:spacing w:after="0"/>
        <w:jc w:val="both"/>
        <w:rPr>
          <w:rFonts w:ascii="Arial" w:hAnsi="Arial" w:cs="Arial"/>
          <w:i/>
          <w:sz w:val="24"/>
          <w:szCs w:val="24"/>
          <w:lang w:val="fr-CA"/>
        </w:rPr>
      </w:pPr>
      <w:r w:rsidRPr="00CD60C6">
        <w:rPr>
          <w:rFonts w:ascii="Arial" w:hAnsi="Arial" w:cs="Arial"/>
          <w:b/>
          <w:i/>
          <w:sz w:val="24"/>
          <w:szCs w:val="24"/>
          <w:lang w:val="fr-CA"/>
        </w:rPr>
        <w:t>Instructions</w:t>
      </w:r>
      <w:r w:rsidRPr="00CD60C6">
        <w:rPr>
          <w:rFonts w:ascii="Arial" w:hAnsi="Arial" w:cs="Arial"/>
          <w:i/>
          <w:sz w:val="24"/>
          <w:szCs w:val="24"/>
          <w:lang w:val="fr-CA"/>
        </w:rPr>
        <w:t>: Le souscripteur doit remplir le présent formulaire avant de conclure toute convention de souscription sous le régime de la d</w:t>
      </w:r>
      <w:r>
        <w:rPr>
          <w:rFonts w:ascii="Arial" w:hAnsi="Arial" w:cs="Arial"/>
          <w:i/>
          <w:sz w:val="24"/>
          <w:szCs w:val="24"/>
          <w:lang w:val="fr-CA"/>
        </w:rPr>
        <w:t>ispense prévue par le Règlement </w:t>
      </w:r>
      <w:r w:rsidRPr="00CD60C6">
        <w:rPr>
          <w:rFonts w:ascii="Arial" w:hAnsi="Arial" w:cs="Arial"/>
          <w:i/>
          <w:sz w:val="24"/>
          <w:szCs w:val="24"/>
          <w:lang w:val="fr-CA"/>
        </w:rPr>
        <w:t>45</w:t>
      </w:r>
      <w:r>
        <w:rPr>
          <w:rFonts w:ascii="Arial" w:hAnsi="Arial" w:cs="Arial"/>
          <w:i/>
          <w:sz w:val="24"/>
          <w:szCs w:val="24"/>
          <w:lang w:val="fr-CA"/>
        </w:rPr>
        <w:noBreakHyphen/>
      </w:r>
      <w:r w:rsidRPr="00CD60C6">
        <w:rPr>
          <w:rFonts w:ascii="Arial" w:hAnsi="Arial" w:cs="Arial"/>
          <w:i/>
          <w:sz w:val="24"/>
          <w:szCs w:val="24"/>
          <w:lang w:val="fr-CA"/>
        </w:rPr>
        <w:t>108 sur le financement participatif (la «dispense pour financement participatif») en Ontario.</w:t>
      </w:r>
    </w:p>
    <w:p w:rsidR="006E72A8" w:rsidRPr="00416E08" w:rsidRDefault="006E72A8" w:rsidP="006E72A8">
      <w:pPr>
        <w:spacing w:after="0"/>
        <w:jc w:val="both"/>
        <w:rPr>
          <w:rFonts w:ascii="Arial" w:hAnsi="Arial" w:cs="Arial"/>
          <w:sz w:val="24"/>
          <w:szCs w:val="24"/>
          <w:lang w:val="fr-CA"/>
        </w:rPr>
      </w:pPr>
    </w:p>
    <w:p w:rsidR="006E72A8" w:rsidRPr="00416E08" w:rsidRDefault="006E72A8" w:rsidP="006E72A8">
      <w:pPr>
        <w:spacing w:after="0"/>
        <w:jc w:val="both"/>
        <w:rPr>
          <w:rFonts w:ascii="Arial" w:hAnsi="Arial" w:cs="Arial"/>
          <w:sz w:val="24"/>
          <w:szCs w:val="24"/>
          <w:lang w:val="fr-CA"/>
        </w:rPr>
      </w:pPr>
      <w:r w:rsidRPr="00CD60C6">
        <w:rPr>
          <w:rFonts w:ascii="Arial" w:hAnsi="Arial" w:cs="Arial"/>
          <w:b/>
          <w:sz w:val="24"/>
          <w:szCs w:val="24"/>
          <w:lang w:val="fr-CA"/>
        </w:rPr>
        <w:t xml:space="preserve">Critères de souscription de titres sous le régime de la dispense pour financement participatif: </w:t>
      </w:r>
      <w:r w:rsidRPr="00416E08">
        <w:rPr>
          <w:rFonts w:ascii="Arial" w:hAnsi="Arial" w:cs="Arial"/>
          <w:sz w:val="24"/>
          <w:szCs w:val="24"/>
          <w:lang w:val="fr-CA"/>
        </w:rPr>
        <w:t>Cochez l’énoncé en A, B ou C qui s’applique à votre situation. Vous pouvez en cocher plus d’un. Si un énoncé en B ou C s’applique, remplissez la confirmation des limites d’investissement dans la partie pertinente.</w:t>
      </w:r>
    </w:p>
    <w:p w:rsidR="006E72A8" w:rsidRPr="00416E08" w:rsidRDefault="006E72A8" w:rsidP="006E72A8">
      <w:pPr>
        <w:spacing w:after="0"/>
        <w:jc w:val="both"/>
        <w:rPr>
          <w:rFonts w:ascii="Arial" w:hAnsi="Arial" w:cs="Arial"/>
          <w:sz w:val="24"/>
          <w:szCs w:val="24"/>
          <w:lang w:val="fr-CA"/>
        </w:rPr>
      </w:pPr>
    </w:p>
    <w:tbl>
      <w:tblPr>
        <w:tblW w:w="5000" w:type="pct"/>
        <w:tblCellMar>
          <w:top w:w="72" w:type="dxa"/>
          <w:left w:w="72" w:type="dxa"/>
          <w:bottom w:w="72" w:type="dxa"/>
          <w:right w:w="72" w:type="dxa"/>
        </w:tblCellMar>
        <w:tblLook w:val="04A0" w:firstRow="1" w:lastRow="0" w:firstColumn="1" w:lastColumn="0" w:noHBand="0" w:noVBand="1"/>
      </w:tblPr>
      <w:tblGrid>
        <w:gridCol w:w="9504"/>
      </w:tblGrid>
      <w:tr w:rsidR="006E72A8" w:rsidRPr="00CD60C6" w:rsidTr="00C57419">
        <w:trPr>
          <w:cantSplit/>
          <w:trHeight w:val="288"/>
        </w:trPr>
        <w:tc>
          <w:tcPr>
            <w:tcW w:w="5000" w:type="pct"/>
            <w:tcBorders>
              <w:bottom w:val="single" w:sz="4" w:space="0" w:color="auto"/>
            </w:tcBorders>
            <w:shd w:val="clear" w:color="auto" w:fill="000000" w:themeFill="text1"/>
            <w:vAlign w:val="center"/>
          </w:tcPr>
          <w:p w:rsidR="006E72A8" w:rsidRPr="00CD60C6" w:rsidRDefault="006E72A8" w:rsidP="00C57419">
            <w:pPr>
              <w:spacing w:before="120"/>
              <w:rPr>
                <w:rFonts w:ascii="Arial" w:hAnsi="Arial" w:cs="Arial"/>
                <w:b/>
                <w:sz w:val="22"/>
                <w:lang w:val="fr-CA"/>
              </w:rPr>
            </w:pPr>
            <w:r w:rsidRPr="00CD60C6">
              <w:rPr>
                <w:rFonts w:ascii="Arial" w:hAnsi="Arial" w:cs="Arial"/>
                <w:b/>
                <w:sz w:val="22"/>
                <w:lang w:val="fr-CA"/>
              </w:rPr>
              <w:t>A. Client autorisé</w:t>
            </w:r>
          </w:p>
        </w:tc>
      </w:tr>
      <w:tr w:rsidR="006E72A8" w:rsidRPr="00CD60C6" w:rsidTr="00C57419">
        <w:trPr>
          <w:cantSplit/>
          <w:trHeight w:val="20"/>
        </w:trPr>
        <w:tc>
          <w:tcPr>
            <w:tcW w:w="5000" w:type="pct"/>
            <w:tcBorders>
              <w:bottom w:val="nil"/>
            </w:tcBorders>
            <w:shd w:val="clear" w:color="auto" w:fill="auto"/>
            <w:vAlign w:val="center"/>
          </w:tcPr>
          <w:p w:rsidR="006E72A8" w:rsidRPr="00CD60C6" w:rsidRDefault="006E72A8" w:rsidP="00C57419">
            <w:pPr>
              <w:spacing w:before="120"/>
              <w:rPr>
                <w:rFonts w:ascii="Arial" w:hAnsi="Arial" w:cs="Arial"/>
                <w:sz w:val="22"/>
                <w:lang w:val="fr-CA"/>
              </w:rPr>
            </w:pPr>
            <w:r w:rsidRPr="00CD60C6">
              <w:rPr>
                <w:rFonts w:ascii="Arial" w:hAnsi="Arial" w:cs="Arial"/>
                <w:sz w:val="22"/>
                <w:lang w:val="fr-CA"/>
              </w:rPr>
              <w:t>Vous êtes client autorisé si vous répondez à l’un des critères suivants:</w:t>
            </w:r>
          </w:p>
          <w:p w:rsidR="006E72A8" w:rsidRPr="00CD60C6" w:rsidRDefault="006E72A8" w:rsidP="00C57419">
            <w:pPr>
              <w:spacing w:before="120"/>
              <w:rPr>
                <w:rFonts w:ascii="Arial" w:hAnsi="Arial" w:cs="Arial"/>
                <w:sz w:val="22"/>
                <w:lang w:val="fr-CA"/>
              </w:rPr>
            </w:pPr>
            <w:sdt>
              <w:sdtPr>
                <w:rPr>
                  <w:rFonts w:ascii="Arial" w:hAnsi="Arial" w:cs="Arial"/>
                  <w:sz w:val="22"/>
                  <w:lang w:val="fr-CA"/>
                </w:rPr>
                <w:id w:val="-759604970"/>
                <w14:checkbox>
                  <w14:checked w14:val="0"/>
                  <w14:checkedState w14:val="2612" w14:font="MS Gothic"/>
                  <w14:uncheckedState w14:val="2610" w14:font="MS Gothic"/>
                </w14:checkbox>
              </w:sdtPr>
              <w:sdtContent>
                <w:r w:rsidRPr="00CD60C6">
                  <w:rPr>
                    <w:rFonts w:ascii="MS Gothic" w:eastAsia="MS Gothic" w:hAnsi="MS Gothic" w:cs="MS Gothic" w:hint="eastAsia"/>
                    <w:sz w:val="22"/>
                    <w:lang w:val="fr-CA"/>
                  </w:rPr>
                  <w:t>☐</w:t>
                </w:r>
              </w:sdtContent>
            </w:sdt>
            <w:r w:rsidRPr="00CD60C6">
              <w:rPr>
                <w:rFonts w:ascii="Arial" w:hAnsi="Arial" w:cs="Arial"/>
                <w:sz w:val="22"/>
                <w:lang w:val="fr-CA"/>
              </w:rPr>
              <w:tab/>
              <w:t>Vous êtes une personne physique qui a la propriété véritable d’actifs financiers, au sens de l’article 1.1 du Règlement 45-106 sur les dispenses de prospectus, d’une valeur de réalisation globale avant impôt de plus de 5 000 000 $, déduction faite des passifs correspondants.</w:t>
            </w:r>
          </w:p>
          <w:p w:rsidR="006E72A8" w:rsidRPr="00CD60C6" w:rsidRDefault="006E72A8" w:rsidP="00C57419">
            <w:pPr>
              <w:spacing w:before="120"/>
              <w:rPr>
                <w:rFonts w:ascii="Arial" w:hAnsi="Arial" w:cs="Arial"/>
                <w:sz w:val="22"/>
                <w:lang w:val="fr-CA"/>
              </w:rPr>
            </w:pPr>
            <w:sdt>
              <w:sdtPr>
                <w:rPr>
                  <w:rFonts w:ascii="Arial" w:hAnsi="Arial" w:cs="Arial"/>
                  <w:sz w:val="22"/>
                  <w:lang w:val="fr-CA"/>
                </w:rPr>
                <w:id w:val="1463163536"/>
                <w14:checkbox>
                  <w14:checked w14:val="0"/>
                  <w14:checkedState w14:val="2612" w14:font="MS Gothic"/>
                  <w14:uncheckedState w14:val="2610" w14:font="MS Gothic"/>
                </w14:checkbox>
              </w:sdtPr>
              <w:sdtContent>
                <w:r w:rsidRPr="00CD60C6">
                  <w:rPr>
                    <w:rFonts w:ascii="MS Gothic" w:eastAsia="MS Gothic" w:hAnsi="MS Gothic" w:cs="MS Gothic" w:hint="eastAsia"/>
                    <w:sz w:val="22"/>
                    <w:lang w:val="fr-CA"/>
                  </w:rPr>
                  <w:t>☐</w:t>
                </w:r>
              </w:sdtContent>
            </w:sdt>
            <w:r w:rsidRPr="00CD60C6">
              <w:rPr>
                <w:rFonts w:ascii="Arial" w:hAnsi="Arial" w:cs="Arial"/>
                <w:sz w:val="22"/>
                <w:lang w:val="fr-CA"/>
              </w:rPr>
              <w:tab/>
              <w:t xml:space="preserve"> Autre – vous êtes une personne visée à la définition de l’expression «client autorisé» au sens de l’article 1.1 de la partie 1 du Règlement 31</w:t>
            </w:r>
            <w:r w:rsidRPr="00CD60C6">
              <w:rPr>
                <w:rFonts w:ascii="Arial" w:hAnsi="Arial" w:cs="Arial"/>
                <w:sz w:val="22"/>
                <w:lang w:val="fr-CA"/>
              </w:rPr>
              <w:noBreakHyphen/>
              <w:t xml:space="preserve">103 sur les obligations et dispenses d'inscription et les obligations continues des personnes inscrites. Précisez la catégorie pertinente: ____. </w:t>
            </w:r>
          </w:p>
        </w:tc>
      </w:tr>
      <w:tr w:rsidR="006E72A8" w:rsidRPr="00CD60C6" w:rsidTr="00C57419">
        <w:trPr>
          <w:cantSplit/>
          <w:trHeight w:val="288"/>
        </w:trPr>
        <w:tc>
          <w:tcPr>
            <w:tcW w:w="5000" w:type="pct"/>
            <w:shd w:val="clear" w:color="auto" w:fill="000000" w:themeFill="text1"/>
          </w:tcPr>
          <w:p w:rsidR="006E72A8" w:rsidRPr="00CD60C6" w:rsidRDefault="006E72A8" w:rsidP="00C57419">
            <w:pPr>
              <w:spacing w:before="120"/>
              <w:rPr>
                <w:rFonts w:ascii="Arial" w:hAnsi="Arial" w:cs="Arial"/>
                <w:b/>
                <w:sz w:val="22"/>
                <w:lang w:val="fr-CA"/>
              </w:rPr>
            </w:pPr>
            <w:r w:rsidRPr="00CD60C6">
              <w:rPr>
                <w:rFonts w:ascii="Arial" w:hAnsi="Arial" w:cs="Arial"/>
                <w:b/>
                <w:sz w:val="22"/>
                <w:lang w:val="fr-CA"/>
              </w:rPr>
              <w:t>B. Investisseur qualifié</w:t>
            </w:r>
          </w:p>
        </w:tc>
      </w:tr>
      <w:tr w:rsidR="006E72A8" w:rsidRPr="00C4174D" w:rsidTr="00C57419">
        <w:trPr>
          <w:cantSplit/>
          <w:trHeight w:val="1728"/>
        </w:trPr>
        <w:tc>
          <w:tcPr>
            <w:tcW w:w="5000" w:type="pct"/>
            <w:vAlign w:val="center"/>
          </w:tcPr>
          <w:p w:rsidR="006E72A8" w:rsidRPr="00CD60C6" w:rsidRDefault="006E72A8" w:rsidP="00C57419">
            <w:pPr>
              <w:spacing w:before="120"/>
              <w:rPr>
                <w:rFonts w:ascii="Arial" w:hAnsi="Arial" w:cs="Arial"/>
                <w:sz w:val="22"/>
                <w:lang w:val="fr-CA"/>
              </w:rPr>
            </w:pPr>
            <w:r w:rsidRPr="00CD60C6">
              <w:rPr>
                <w:rFonts w:ascii="Arial" w:hAnsi="Arial" w:cs="Arial"/>
                <w:sz w:val="22"/>
                <w:lang w:val="fr-CA"/>
              </w:rPr>
              <w:t>Vous êtes investisseur qualifié si vous répondez au moins à l’un des critères suivants (cochez tous les énoncés qui s’appliquent):</w:t>
            </w:r>
          </w:p>
          <w:p w:rsidR="006E72A8" w:rsidRPr="00CD60C6" w:rsidRDefault="006E72A8" w:rsidP="00C57419">
            <w:pPr>
              <w:spacing w:before="120"/>
              <w:rPr>
                <w:rFonts w:ascii="Arial" w:hAnsi="Arial" w:cs="Arial"/>
                <w:sz w:val="22"/>
                <w:lang w:val="fr-CA"/>
              </w:rPr>
            </w:pPr>
            <w:sdt>
              <w:sdtPr>
                <w:rPr>
                  <w:rFonts w:ascii="Arial" w:hAnsi="Arial" w:cs="Arial"/>
                  <w:sz w:val="24"/>
                  <w:szCs w:val="24"/>
                  <w:lang w:val="fr-CA"/>
                </w:rPr>
                <w:id w:val="1824861766"/>
                <w14:checkbox>
                  <w14:checked w14:val="0"/>
                  <w14:checkedState w14:val="2612" w14:font="MS Gothic"/>
                  <w14:uncheckedState w14:val="2610" w14:font="MS Gothic"/>
                </w14:checkbox>
              </w:sdtPr>
              <w:sdtContent>
                <w:r>
                  <w:rPr>
                    <w:rFonts w:ascii="MS Gothic" w:eastAsia="MS Gothic" w:hAnsi="MS Gothic" w:cs="Arial" w:hint="eastAsia"/>
                    <w:sz w:val="24"/>
                    <w:szCs w:val="24"/>
                    <w:lang w:val="fr-CA"/>
                  </w:rPr>
                  <w:t>☐</w:t>
                </w:r>
              </w:sdtContent>
            </w:sdt>
            <w:r>
              <w:rPr>
                <w:rFonts w:ascii="Arial" w:hAnsi="Arial" w:cs="Arial"/>
                <w:sz w:val="24"/>
                <w:szCs w:val="24"/>
                <w:lang w:val="fr-CA"/>
              </w:rPr>
              <w:tab/>
            </w:r>
            <w:r w:rsidRPr="00CD60C6">
              <w:rPr>
                <w:rFonts w:ascii="Arial" w:hAnsi="Arial" w:cs="Arial"/>
                <w:sz w:val="22"/>
                <w:lang w:val="fr-CA"/>
              </w:rPr>
              <w:t xml:space="preserve"> Votre revenu net avant impôt a été supérieur à 200 000 $ dans chacune des 2 dernières années civiles et vous vous attendez à excéder ce revenu dans l’année civile en cours. (Le montant de votre revenu net avant impôt se trouve dans votre déclaration de revenus.)</w:t>
            </w:r>
          </w:p>
          <w:p w:rsidR="006E72A8" w:rsidRPr="00CD60C6" w:rsidRDefault="006E72A8" w:rsidP="00C57419">
            <w:pPr>
              <w:spacing w:before="120"/>
              <w:rPr>
                <w:rFonts w:ascii="Arial" w:hAnsi="Arial" w:cs="Arial"/>
                <w:sz w:val="22"/>
                <w:lang w:val="fr-CA"/>
              </w:rPr>
            </w:pPr>
            <w:sdt>
              <w:sdtPr>
                <w:rPr>
                  <w:rFonts w:ascii="Arial" w:hAnsi="Arial" w:cs="Arial"/>
                  <w:sz w:val="24"/>
                  <w:szCs w:val="24"/>
                  <w:lang w:val="fr-CA"/>
                </w:rPr>
                <w:id w:val="1785526480"/>
                <w14:checkbox>
                  <w14:checked w14:val="0"/>
                  <w14:checkedState w14:val="2612" w14:font="MS Gothic"/>
                  <w14:uncheckedState w14:val="2610" w14:font="MS Gothic"/>
                </w14:checkbox>
              </w:sdtPr>
              <w:sdtContent>
                <w:r>
                  <w:rPr>
                    <w:rFonts w:ascii="MS Gothic" w:eastAsia="MS Gothic" w:hAnsi="MS Gothic" w:cs="Arial" w:hint="eastAsia"/>
                    <w:sz w:val="24"/>
                    <w:szCs w:val="24"/>
                    <w:lang w:val="fr-CA"/>
                  </w:rPr>
                  <w:t>☐</w:t>
                </w:r>
              </w:sdtContent>
            </w:sdt>
            <w:r>
              <w:rPr>
                <w:rFonts w:ascii="Arial" w:hAnsi="Arial" w:cs="Arial"/>
                <w:sz w:val="24"/>
                <w:szCs w:val="24"/>
                <w:lang w:val="fr-CA"/>
              </w:rPr>
              <w:tab/>
            </w:r>
            <w:r w:rsidRPr="00CD60C6">
              <w:rPr>
                <w:rFonts w:ascii="Arial" w:hAnsi="Arial" w:cs="Arial"/>
                <w:sz w:val="22"/>
                <w:lang w:val="fr-CA"/>
              </w:rPr>
              <w:t xml:space="preserve"> Votre revenu net avant impôt combiné à celui de votre conjoint était supérieur à 300 000 $ dans chacune des 2 dernières années civiles et vous vous attendez à excéder ce revenu dans l’année civile en cours.</w:t>
            </w:r>
          </w:p>
          <w:p w:rsidR="006E72A8" w:rsidRPr="00CD60C6" w:rsidRDefault="006E72A8" w:rsidP="00C57419">
            <w:pPr>
              <w:spacing w:before="120"/>
              <w:rPr>
                <w:rFonts w:ascii="Arial" w:hAnsi="Arial" w:cs="Arial"/>
                <w:sz w:val="22"/>
                <w:lang w:val="fr-CA"/>
              </w:rPr>
            </w:pPr>
            <w:sdt>
              <w:sdtPr>
                <w:rPr>
                  <w:rFonts w:ascii="Arial" w:hAnsi="Arial" w:cs="Arial"/>
                  <w:sz w:val="24"/>
                  <w:szCs w:val="24"/>
                  <w:lang w:val="fr-CA"/>
                </w:rPr>
                <w:id w:val="2094891073"/>
                <w14:checkbox>
                  <w14:checked w14:val="0"/>
                  <w14:checkedState w14:val="2612" w14:font="MS Gothic"/>
                  <w14:uncheckedState w14:val="2610" w14:font="MS Gothic"/>
                </w14:checkbox>
              </w:sdtPr>
              <w:sdtContent>
                <w:r>
                  <w:rPr>
                    <w:rFonts w:ascii="MS Gothic" w:eastAsia="MS Gothic" w:hAnsi="MS Gothic" w:cs="Arial" w:hint="eastAsia"/>
                    <w:sz w:val="24"/>
                    <w:szCs w:val="24"/>
                    <w:lang w:val="fr-CA"/>
                  </w:rPr>
                  <w:t>☐</w:t>
                </w:r>
              </w:sdtContent>
            </w:sdt>
            <w:r>
              <w:rPr>
                <w:rFonts w:ascii="Arial" w:hAnsi="Arial" w:cs="Arial"/>
                <w:sz w:val="24"/>
                <w:szCs w:val="24"/>
                <w:lang w:val="fr-CA"/>
              </w:rPr>
              <w:tab/>
            </w:r>
            <w:r w:rsidRPr="00CD60C6">
              <w:rPr>
                <w:rFonts w:ascii="Arial" w:hAnsi="Arial" w:cs="Arial"/>
                <w:sz w:val="22"/>
                <w:lang w:val="fr-CA"/>
              </w:rPr>
              <w:t xml:space="preserve"> Vous possédez, seul ou avec votre conjoint, des espèces et des titres dont la valeur s’élève à plus de 1 000 000 $, déduction faite des dettes qui s’y rattachent.</w:t>
            </w:r>
          </w:p>
          <w:p w:rsidR="006E72A8" w:rsidRPr="00CD60C6" w:rsidRDefault="006E72A8" w:rsidP="00C57419">
            <w:pPr>
              <w:spacing w:before="120"/>
              <w:rPr>
                <w:rFonts w:ascii="Arial" w:hAnsi="Arial" w:cs="Arial"/>
                <w:sz w:val="22"/>
                <w:lang w:val="fr-CA"/>
              </w:rPr>
            </w:pPr>
            <w:sdt>
              <w:sdtPr>
                <w:rPr>
                  <w:rFonts w:ascii="Arial" w:hAnsi="Arial" w:cs="Arial"/>
                  <w:sz w:val="24"/>
                  <w:szCs w:val="24"/>
                  <w:lang w:val="fr-CA"/>
                </w:rPr>
                <w:id w:val="1906651885"/>
                <w14:checkbox>
                  <w14:checked w14:val="0"/>
                  <w14:checkedState w14:val="2612" w14:font="MS Gothic"/>
                  <w14:uncheckedState w14:val="2610" w14:font="MS Gothic"/>
                </w14:checkbox>
              </w:sdtPr>
              <w:sdtContent>
                <w:r>
                  <w:rPr>
                    <w:rFonts w:ascii="MS Gothic" w:eastAsia="MS Gothic" w:hAnsi="MS Gothic" w:cs="Arial" w:hint="eastAsia"/>
                    <w:sz w:val="24"/>
                    <w:szCs w:val="24"/>
                    <w:lang w:val="fr-CA"/>
                  </w:rPr>
                  <w:t>☐</w:t>
                </w:r>
              </w:sdtContent>
            </w:sdt>
            <w:r>
              <w:rPr>
                <w:rFonts w:ascii="Arial" w:hAnsi="Arial" w:cs="Arial"/>
                <w:sz w:val="24"/>
                <w:szCs w:val="24"/>
                <w:lang w:val="fr-CA"/>
              </w:rPr>
              <w:tab/>
            </w:r>
            <w:r w:rsidRPr="00CD60C6">
              <w:rPr>
                <w:rFonts w:ascii="Arial" w:hAnsi="Arial" w:cs="Arial"/>
                <w:sz w:val="22"/>
                <w:lang w:val="fr-CA"/>
              </w:rPr>
              <w:t xml:space="preserve"> Vous possédez, seul ou avec votre conjoint, un actif net d’une valeur supérieure à 5 000 000 $. (Votre actif net correspond à votre actif total, y compris les biens immobiliers, déduction faite de la dette totale.)</w:t>
            </w:r>
          </w:p>
          <w:p w:rsidR="006E72A8" w:rsidRPr="00CD60C6" w:rsidRDefault="006E72A8" w:rsidP="00C57419">
            <w:pPr>
              <w:spacing w:before="120"/>
              <w:rPr>
                <w:rFonts w:ascii="Arial" w:hAnsi="Arial" w:cs="Arial"/>
                <w:sz w:val="22"/>
                <w:lang w:val="fr-CA"/>
              </w:rPr>
            </w:pPr>
            <w:sdt>
              <w:sdtPr>
                <w:rPr>
                  <w:rFonts w:ascii="Arial" w:hAnsi="Arial" w:cs="Arial"/>
                  <w:sz w:val="24"/>
                  <w:szCs w:val="24"/>
                  <w:lang w:val="fr-CA"/>
                </w:rPr>
                <w:id w:val="-882788413"/>
                <w14:checkbox>
                  <w14:checked w14:val="0"/>
                  <w14:checkedState w14:val="2612" w14:font="MS Gothic"/>
                  <w14:uncheckedState w14:val="2610" w14:font="MS Gothic"/>
                </w14:checkbox>
              </w:sdtPr>
              <w:sdtContent>
                <w:r>
                  <w:rPr>
                    <w:rFonts w:ascii="MS Gothic" w:eastAsia="MS Gothic" w:hAnsi="MS Gothic" w:cs="Arial" w:hint="eastAsia"/>
                    <w:sz w:val="24"/>
                    <w:szCs w:val="24"/>
                    <w:lang w:val="fr-CA"/>
                  </w:rPr>
                  <w:t>☐</w:t>
                </w:r>
              </w:sdtContent>
            </w:sdt>
            <w:r>
              <w:rPr>
                <w:rFonts w:ascii="Arial" w:hAnsi="Arial" w:cs="Arial"/>
                <w:sz w:val="24"/>
                <w:szCs w:val="24"/>
                <w:lang w:val="fr-CA"/>
              </w:rPr>
              <w:tab/>
            </w:r>
            <w:r w:rsidRPr="00CD60C6">
              <w:rPr>
                <w:rFonts w:ascii="Arial" w:hAnsi="Arial" w:cs="Arial"/>
                <w:sz w:val="22"/>
                <w:lang w:val="fr-CA"/>
              </w:rPr>
              <w:t xml:space="preserve"> Autre – vous êtes une personne visée à la définition de l’expression «investisseur qualifié» au sens de l’article 1.1 du Règlement 45</w:t>
            </w:r>
            <w:r w:rsidRPr="00CD60C6">
              <w:rPr>
                <w:rFonts w:ascii="Arial" w:hAnsi="Arial" w:cs="Arial"/>
                <w:sz w:val="22"/>
                <w:lang w:val="fr-CA"/>
              </w:rPr>
              <w:noBreakHyphen/>
              <w:t xml:space="preserve">106 sur les dispenses de prospectus et du paragraphe 1 de l’article 73.3 de la Loi sur les valeurs mobilières (L.R.O. 1990 c. S.5). Précisez la catégorie pertinente: ____. </w:t>
            </w:r>
          </w:p>
          <w:p w:rsidR="006E72A8" w:rsidRPr="00CD60C6" w:rsidRDefault="006E72A8" w:rsidP="00C57419">
            <w:pPr>
              <w:spacing w:before="120"/>
              <w:rPr>
                <w:rFonts w:ascii="Arial" w:hAnsi="Arial" w:cs="Arial"/>
                <w:sz w:val="22"/>
                <w:lang w:val="fr-CA"/>
              </w:rPr>
            </w:pPr>
            <w:r w:rsidRPr="00CD60C6">
              <w:rPr>
                <w:rFonts w:ascii="Arial" w:hAnsi="Arial" w:cs="Arial"/>
                <w:b/>
                <w:sz w:val="22"/>
                <w:lang w:val="fr-CA"/>
              </w:rPr>
              <w:t>Confirmation</w:t>
            </w:r>
            <w:r w:rsidRPr="00CD60C6">
              <w:rPr>
                <w:rFonts w:ascii="Arial" w:hAnsi="Arial" w:cs="Arial"/>
                <w:sz w:val="22"/>
                <w:lang w:val="fr-CA"/>
              </w:rPr>
              <w:t xml:space="preserve"> (si vous êtes investisseur qualifié mais non client autorisé)</w:t>
            </w:r>
          </w:p>
          <w:p w:rsidR="006E72A8" w:rsidRPr="00CD60C6" w:rsidRDefault="006E72A8" w:rsidP="00C57419">
            <w:pPr>
              <w:spacing w:before="120"/>
              <w:rPr>
                <w:rFonts w:ascii="Arial" w:hAnsi="Arial" w:cs="Arial"/>
                <w:sz w:val="22"/>
                <w:lang w:val="fr-CA"/>
              </w:rPr>
            </w:pPr>
            <w:sdt>
              <w:sdtPr>
                <w:rPr>
                  <w:rFonts w:ascii="Arial" w:hAnsi="Arial" w:cs="Arial"/>
                  <w:sz w:val="24"/>
                  <w:szCs w:val="24"/>
                  <w:lang w:val="fr-CA"/>
                </w:rPr>
                <w:id w:val="-46542048"/>
                <w14:checkbox>
                  <w14:checked w14:val="0"/>
                  <w14:checkedState w14:val="2612" w14:font="MS Gothic"/>
                  <w14:uncheckedState w14:val="2610" w14:font="MS Gothic"/>
                </w14:checkbox>
              </w:sdtPr>
              <w:sdtContent>
                <w:r>
                  <w:rPr>
                    <w:rFonts w:ascii="MS Gothic" w:eastAsia="MS Gothic" w:hAnsi="MS Gothic" w:cs="Arial" w:hint="eastAsia"/>
                    <w:sz w:val="24"/>
                    <w:szCs w:val="24"/>
                    <w:lang w:val="fr-CA"/>
                  </w:rPr>
                  <w:t>☐</w:t>
                </w:r>
              </w:sdtContent>
            </w:sdt>
            <w:r>
              <w:rPr>
                <w:rFonts w:ascii="Arial" w:hAnsi="Arial" w:cs="Arial"/>
                <w:sz w:val="24"/>
                <w:szCs w:val="24"/>
                <w:lang w:val="fr-CA"/>
              </w:rPr>
              <w:tab/>
            </w:r>
            <w:r>
              <w:rPr>
                <w:rFonts w:ascii="Arial" w:hAnsi="Arial" w:cs="Arial"/>
                <w:sz w:val="22"/>
                <w:lang w:val="fr-CA"/>
              </w:rPr>
              <w:t>J</w:t>
            </w:r>
            <w:r w:rsidRPr="00CD60C6">
              <w:rPr>
                <w:rFonts w:ascii="Arial" w:hAnsi="Arial" w:cs="Arial"/>
                <w:sz w:val="22"/>
                <w:lang w:val="fr-CA"/>
              </w:rPr>
              <w:t>e confirme, en tenant compte du montant de __________ $ investi aujourd’hui dans les titres de cet émetteur, les faits suivants:</w:t>
            </w:r>
          </w:p>
          <w:p w:rsidR="006E72A8" w:rsidRPr="00CD60C6" w:rsidRDefault="006E72A8" w:rsidP="00C57419">
            <w:pPr>
              <w:spacing w:before="120"/>
              <w:rPr>
                <w:rFonts w:ascii="Arial" w:hAnsi="Arial" w:cs="Arial"/>
                <w:sz w:val="22"/>
                <w:lang w:val="fr-CA"/>
              </w:rPr>
            </w:pPr>
            <w:r>
              <w:rPr>
                <w:rFonts w:ascii="Arial" w:hAnsi="Arial" w:cs="Arial"/>
                <w:sz w:val="22"/>
                <w:lang w:val="fr-CA"/>
              </w:rPr>
              <w:tab/>
              <w:t>-</w:t>
            </w:r>
            <w:r w:rsidRPr="00CD60C6">
              <w:rPr>
                <w:rFonts w:ascii="Arial" w:hAnsi="Arial" w:cs="Arial"/>
                <w:sz w:val="22"/>
                <w:lang w:val="fr-CA"/>
              </w:rPr>
              <w:tab/>
              <w:t>je n’ai pas investi plus de 25 000 $ dans un placement par financement participatif;</w:t>
            </w:r>
          </w:p>
          <w:p w:rsidR="006E72A8" w:rsidRPr="00CD60C6" w:rsidRDefault="006E72A8" w:rsidP="00C57419">
            <w:pPr>
              <w:spacing w:before="120"/>
              <w:rPr>
                <w:rFonts w:ascii="Arial" w:hAnsi="Arial" w:cs="Arial"/>
                <w:sz w:val="22"/>
                <w:lang w:val="fr-CA"/>
              </w:rPr>
            </w:pPr>
            <w:r>
              <w:rPr>
                <w:rFonts w:ascii="Arial" w:hAnsi="Arial" w:cs="Arial"/>
                <w:sz w:val="22"/>
                <w:lang w:val="fr-CA"/>
              </w:rPr>
              <w:tab/>
              <w:t>-</w:t>
            </w:r>
            <w:r w:rsidRPr="00CD60C6">
              <w:rPr>
                <w:rFonts w:ascii="Arial" w:hAnsi="Arial" w:cs="Arial"/>
                <w:sz w:val="22"/>
                <w:lang w:val="fr-CA"/>
              </w:rPr>
              <w:tab/>
              <w:t>je n’ai pas investi plus de 50 000 $ au total dans des placements par financement participatif au cours de l’année civile en cours.</w:t>
            </w:r>
          </w:p>
        </w:tc>
      </w:tr>
      <w:tr w:rsidR="006E72A8" w:rsidRPr="00CD60C6" w:rsidTr="00C57419">
        <w:trPr>
          <w:cantSplit/>
          <w:trHeight w:val="288"/>
        </w:trPr>
        <w:tc>
          <w:tcPr>
            <w:tcW w:w="5000" w:type="pct"/>
            <w:shd w:val="clear" w:color="auto" w:fill="000000" w:themeFill="text1"/>
          </w:tcPr>
          <w:p w:rsidR="006E72A8" w:rsidRPr="00CD60C6" w:rsidRDefault="006E72A8" w:rsidP="00C57419">
            <w:pPr>
              <w:keepNext/>
              <w:spacing w:before="120"/>
              <w:rPr>
                <w:rFonts w:ascii="Arial" w:hAnsi="Arial" w:cs="Arial"/>
                <w:b/>
                <w:sz w:val="22"/>
                <w:lang w:val="fr-CA"/>
              </w:rPr>
            </w:pPr>
            <w:r w:rsidRPr="00CD60C6">
              <w:rPr>
                <w:rFonts w:ascii="Arial" w:hAnsi="Arial" w:cs="Arial"/>
                <w:b/>
                <w:sz w:val="22"/>
                <w:lang w:val="fr-CA"/>
              </w:rPr>
              <w:lastRenderedPageBreak/>
              <w:t>C. Investisseur individuel</w:t>
            </w:r>
          </w:p>
        </w:tc>
      </w:tr>
      <w:tr w:rsidR="006E72A8" w:rsidRPr="00C4174D" w:rsidTr="00C57419">
        <w:trPr>
          <w:cantSplit/>
          <w:trHeight w:val="1440"/>
        </w:trPr>
        <w:tc>
          <w:tcPr>
            <w:tcW w:w="5000" w:type="pct"/>
          </w:tcPr>
          <w:p w:rsidR="006E72A8" w:rsidRPr="00CD60C6" w:rsidRDefault="006E72A8" w:rsidP="00C57419">
            <w:pPr>
              <w:keepNext/>
              <w:spacing w:before="120"/>
              <w:rPr>
                <w:rFonts w:ascii="Arial" w:hAnsi="Arial" w:cs="Arial"/>
                <w:sz w:val="22"/>
                <w:lang w:val="fr-CA"/>
              </w:rPr>
            </w:pPr>
            <w:r w:rsidRPr="00CD60C6">
              <w:rPr>
                <w:rFonts w:ascii="Arial" w:hAnsi="Arial" w:cs="Arial"/>
                <w:sz w:val="22"/>
                <w:lang w:val="fr-CA"/>
              </w:rPr>
              <w:t xml:space="preserve">Vous êtes investisseur individuel si aucun des énoncés des </w:t>
            </w:r>
            <w:r>
              <w:rPr>
                <w:rFonts w:ascii="Arial" w:hAnsi="Arial" w:cs="Arial"/>
                <w:sz w:val="22"/>
                <w:lang w:val="fr-CA"/>
              </w:rPr>
              <w:t>2</w:t>
            </w:r>
            <w:r w:rsidRPr="00CD60C6">
              <w:rPr>
                <w:rFonts w:ascii="Arial" w:hAnsi="Arial" w:cs="Arial"/>
                <w:sz w:val="22"/>
                <w:lang w:val="fr-CA"/>
              </w:rPr>
              <w:t xml:space="preserve"> parties précédentes ne s’applique à votre situation.</w:t>
            </w:r>
          </w:p>
          <w:p w:rsidR="006E72A8" w:rsidRPr="00CD60C6" w:rsidRDefault="006E72A8" w:rsidP="00C57419">
            <w:pPr>
              <w:keepNext/>
              <w:spacing w:before="120"/>
              <w:rPr>
                <w:rFonts w:ascii="Arial" w:hAnsi="Arial" w:cs="Arial"/>
                <w:sz w:val="22"/>
                <w:lang w:val="fr-CA"/>
              </w:rPr>
            </w:pPr>
            <w:r w:rsidRPr="004E1640">
              <w:rPr>
                <w:rFonts w:ascii="Arial" w:hAnsi="Arial" w:cs="Arial"/>
                <w:b/>
                <w:sz w:val="22"/>
                <w:lang w:val="fr-CA"/>
              </w:rPr>
              <w:t>Confirmation</w:t>
            </w:r>
            <w:r w:rsidRPr="00CD60C6">
              <w:rPr>
                <w:rFonts w:ascii="Arial" w:hAnsi="Arial" w:cs="Arial"/>
                <w:sz w:val="22"/>
                <w:lang w:val="fr-CA"/>
              </w:rPr>
              <w:t xml:space="preserve"> (si vous êtes investisseur individuel)</w:t>
            </w:r>
          </w:p>
          <w:p w:rsidR="006E72A8" w:rsidRPr="00CD60C6" w:rsidRDefault="006E72A8" w:rsidP="00C57419">
            <w:pPr>
              <w:keepNext/>
              <w:spacing w:before="120"/>
              <w:rPr>
                <w:rFonts w:ascii="Arial" w:hAnsi="Arial" w:cs="Arial"/>
                <w:sz w:val="22"/>
                <w:lang w:val="fr-CA"/>
              </w:rPr>
            </w:pPr>
            <w:sdt>
              <w:sdtPr>
                <w:rPr>
                  <w:rFonts w:ascii="Arial" w:hAnsi="Arial" w:cs="Arial"/>
                  <w:sz w:val="24"/>
                  <w:szCs w:val="24"/>
                  <w:lang w:val="fr-CA"/>
                </w:rPr>
                <w:id w:val="-1171943204"/>
                <w14:checkbox>
                  <w14:checked w14:val="0"/>
                  <w14:checkedState w14:val="2612" w14:font="MS Gothic"/>
                  <w14:uncheckedState w14:val="2610" w14:font="MS Gothic"/>
                </w14:checkbox>
              </w:sdtPr>
              <w:sdtContent>
                <w:r>
                  <w:rPr>
                    <w:rFonts w:ascii="MS Gothic" w:eastAsia="MS Gothic" w:hAnsi="MS Gothic" w:cs="Arial" w:hint="eastAsia"/>
                    <w:sz w:val="24"/>
                    <w:szCs w:val="24"/>
                    <w:lang w:val="fr-CA"/>
                  </w:rPr>
                  <w:t>☐</w:t>
                </w:r>
              </w:sdtContent>
            </w:sdt>
            <w:r>
              <w:rPr>
                <w:rFonts w:ascii="Arial" w:hAnsi="Arial" w:cs="Arial"/>
                <w:sz w:val="24"/>
                <w:szCs w:val="24"/>
                <w:lang w:val="fr-CA"/>
              </w:rPr>
              <w:tab/>
            </w:r>
            <w:r w:rsidRPr="00CD60C6">
              <w:rPr>
                <w:rFonts w:ascii="Arial" w:hAnsi="Arial" w:cs="Arial"/>
                <w:sz w:val="22"/>
                <w:lang w:val="fr-CA"/>
              </w:rPr>
              <w:t xml:space="preserve"> Je confirme, en tenant compte du montant de __________ $ investi aujourd’hui dans les titres de cet émetteur, les faits suivants:</w:t>
            </w:r>
          </w:p>
          <w:p w:rsidR="006E72A8" w:rsidRPr="00CD60C6" w:rsidRDefault="006E72A8" w:rsidP="00C57419">
            <w:pPr>
              <w:keepNext/>
              <w:spacing w:before="120"/>
              <w:rPr>
                <w:rFonts w:ascii="Arial" w:hAnsi="Arial" w:cs="Arial"/>
                <w:sz w:val="22"/>
                <w:lang w:val="fr-CA"/>
              </w:rPr>
            </w:pPr>
            <w:r>
              <w:rPr>
                <w:rFonts w:ascii="Arial" w:hAnsi="Arial" w:cs="Arial"/>
                <w:sz w:val="22"/>
                <w:lang w:val="fr-CA"/>
              </w:rPr>
              <w:tab/>
              <w:t>-</w:t>
            </w:r>
            <w:r w:rsidRPr="00CD60C6">
              <w:rPr>
                <w:rFonts w:ascii="Arial" w:hAnsi="Arial" w:cs="Arial"/>
                <w:sz w:val="22"/>
                <w:lang w:val="fr-CA"/>
              </w:rPr>
              <w:tab/>
              <w:t>je n’ai pas investi plus de 2 500 $ dans un placement par financement participatif;</w:t>
            </w:r>
          </w:p>
          <w:p w:rsidR="006E72A8" w:rsidRPr="00CD60C6" w:rsidRDefault="006E72A8" w:rsidP="00C57419">
            <w:pPr>
              <w:keepNext/>
              <w:spacing w:before="120"/>
              <w:rPr>
                <w:rFonts w:ascii="Arial" w:hAnsi="Arial" w:cs="Arial"/>
                <w:sz w:val="22"/>
                <w:lang w:val="fr-CA"/>
              </w:rPr>
            </w:pPr>
            <w:r>
              <w:rPr>
                <w:rFonts w:ascii="Arial" w:hAnsi="Arial" w:cs="Arial"/>
                <w:sz w:val="22"/>
                <w:lang w:val="fr-CA"/>
              </w:rPr>
              <w:tab/>
              <w:t>-</w:t>
            </w:r>
            <w:r w:rsidRPr="00CD60C6">
              <w:rPr>
                <w:rFonts w:ascii="Arial" w:hAnsi="Arial" w:cs="Arial"/>
                <w:sz w:val="22"/>
                <w:lang w:val="fr-CA"/>
              </w:rPr>
              <w:tab/>
              <w:t xml:space="preserve">je n’ai pas investi plus de 10 000 $ au total dans des placements par financement participatif au cours l’année civile en cours. </w:t>
            </w:r>
          </w:p>
        </w:tc>
      </w:tr>
    </w:tbl>
    <w:p w:rsidR="006E72A8" w:rsidRPr="00416E08" w:rsidRDefault="006E72A8" w:rsidP="006E72A8">
      <w:pPr>
        <w:spacing w:after="0"/>
        <w:jc w:val="both"/>
        <w:rPr>
          <w:rFonts w:ascii="Arial" w:hAnsi="Arial" w:cs="Arial"/>
          <w:sz w:val="24"/>
          <w:szCs w:val="24"/>
          <w:lang w:val="fr-CA"/>
        </w:rPr>
      </w:pPr>
    </w:p>
    <w:tbl>
      <w:tblPr>
        <w:tblW w:w="5000" w:type="pct"/>
        <w:tblCellMar>
          <w:top w:w="72" w:type="dxa"/>
          <w:left w:w="72" w:type="dxa"/>
          <w:bottom w:w="72" w:type="dxa"/>
          <w:right w:w="72" w:type="dxa"/>
        </w:tblCellMar>
        <w:tblLook w:val="04A0" w:firstRow="1" w:lastRow="0" w:firstColumn="1" w:lastColumn="0" w:noHBand="0" w:noVBand="1"/>
      </w:tblPr>
      <w:tblGrid>
        <w:gridCol w:w="4748"/>
        <w:gridCol w:w="4756"/>
      </w:tblGrid>
      <w:tr w:rsidR="006E72A8" w:rsidRPr="004E1640" w:rsidTr="00C57419">
        <w:tc>
          <w:tcPr>
            <w:tcW w:w="5000" w:type="pct"/>
            <w:gridSpan w:val="2"/>
            <w:shd w:val="clear" w:color="auto" w:fill="000000" w:themeFill="text1"/>
          </w:tcPr>
          <w:p w:rsidR="006E72A8" w:rsidRPr="004E1640" w:rsidRDefault="006E72A8" w:rsidP="00C57419">
            <w:pPr>
              <w:spacing w:before="120"/>
              <w:jc w:val="both"/>
              <w:rPr>
                <w:rFonts w:ascii="Arial" w:hAnsi="Arial" w:cs="Arial"/>
                <w:b/>
                <w:sz w:val="22"/>
                <w:lang w:val="fr-CA"/>
              </w:rPr>
            </w:pPr>
            <w:r w:rsidRPr="004E1640">
              <w:rPr>
                <w:rFonts w:ascii="Arial" w:hAnsi="Arial" w:cs="Arial"/>
                <w:b/>
                <w:sz w:val="22"/>
                <w:lang w:val="fr-CA"/>
              </w:rPr>
              <w:t>Reconnaissance du souscripteur</w:t>
            </w:r>
          </w:p>
        </w:tc>
      </w:tr>
      <w:tr w:rsidR="006E72A8" w:rsidRPr="004E1640" w:rsidTr="00C57419">
        <w:tblPrEx>
          <w:tblCellMar>
            <w:top w:w="0" w:type="dxa"/>
            <w:left w:w="108" w:type="dxa"/>
            <w:bottom w:w="0" w:type="dxa"/>
            <w:right w:w="108" w:type="dxa"/>
          </w:tblCellMar>
        </w:tblPrEx>
        <w:tc>
          <w:tcPr>
            <w:tcW w:w="2498" w:type="pct"/>
          </w:tcPr>
          <w:p w:rsidR="006E72A8" w:rsidRPr="004E1640" w:rsidRDefault="006E72A8" w:rsidP="00C57419">
            <w:pPr>
              <w:spacing w:before="120"/>
              <w:jc w:val="both"/>
              <w:rPr>
                <w:rFonts w:ascii="Arial" w:hAnsi="Arial" w:cs="Arial"/>
                <w:sz w:val="22"/>
                <w:lang w:val="fr-CA"/>
              </w:rPr>
            </w:pPr>
            <w:r w:rsidRPr="004E1640">
              <w:rPr>
                <w:rFonts w:ascii="Arial" w:hAnsi="Arial" w:cs="Arial"/>
                <w:sz w:val="22"/>
                <w:lang w:val="fr-CA"/>
              </w:rPr>
              <w:t xml:space="preserve">Prénom et nom: </w:t>
            </w:r>
          </w:p>
        </w:tc>
        <w:tc>
          <w:tcPr>
            <w:tcW w:w="2502" w:type="pct"/>
          </w:tcPr>
          <w:p w:rsidR="006E72A8" w:rsidRPr="004E1640" w:rsidRDefault="006E72A8" w:rsidP="00C57419">
            <w:pPr>
              <w:spacing w:before="120"/>
              <w:jc w:val="both"/>
              <w:rPr>
                <w:rFonts w:ascii="Arial" w:hAnsi="Arial" w:cs="Arial"/>
                <w:sz w:val="22"/>
                <w:lang w:val="fr-CA"/>
              </w:rPr>
            </w:pPr>
            <w:r w:rsidRPr="004E1640">
              <w:rPr>
                <w:rFonts w:ascii="Arial" w:hAnsi="Arial" w:cs="Arial"/>
                <w:sz w:val="22"/>
                <w:lang w:val="fr-CA"/>
              </w:rPr>
              <w:t>Date:</w:t>
            </w:r>
          </w:p>
        </w:tc>
      </w:tr>
      <w:tr w:rsidR="006E72A8" w:rsidRPr="00C4174D" w:rsidTr="00C57419">
        <w:tblPrEx>
          <w:tblCellMar>
            <w:top w:w="0" w:type="dxa"/>
            <w:left w:w="108" w:type="dxa"/>
            <w:bottom w:w="0" w:type="dxa"/>
            <w:right w:w="108" w:type="dxa"/>
          </w:tblCellMar>
        </w:tblPrEx>
        <w:tc>
          <w:tcPr>
            <w:tcW w:w="5000" w:type="pct"/>
            <w:gridSpan w:val="2"/>
            <w:shd w:val="clear" w:color="auto" w:fill="EEECE1" w:themeFill="background2"/>
          </w:tcPr>
          <w:p w:rsidR="006E72A8" w:rsidRPr="004E1640" w:rsidRDefault="006E72A8" w:rsidP="00C57419">
            <w:pPr>
              <w:spacing w:before="120"/>
              <w:rPr>
                <w:rFonts w:ascii="Arial" w:hAnsi="Arial" w:cs="Arial"/>
                <w:sz w:val="22"/>
                <w:lang w:val="fr-CA"/>
              </w:rPr>
            </w:pPr>
            <w:r w:rsidRPr="004E1640">
              <w:rPr>
                <w:rFonts w:ascii="Arial" w:hAnsi="Arial" w:cs="Arial"/>
                <w:b/>
                <w:sz w:val="22"/>
                <w:lang w:val="fr-CA"/>
              </w:rPr>
              <w:t xml:space="preserve">Signature électronique: </w:t>
            </w:r>
            <w:r w:rsidRPr="004E1640">
              <w:rPr>
                <w:rFonts w:ascii="Arial" w:hAnsi="Arial" w:cs="Arial"/>
                <w:sz w:val="22"/>
                <w:lang w:val="fr-CA"/>
              </w:rPr>
              <w:t>En cliquant sur le bouton «Je confirme», je reconnais signer électroniquement le présent formulaire et conviens qu’il s’agit de l’équivalent légal de ma signature manuscrite. À aucun moment je n’alléguerai que ma signature électronique n’est pas juridiquement contraignante. La date de ma signature électronique est la même que celle de mon attestation.</w:t>
            </w:r>
          </w:p>
        </w:tc>
      </w:tr>
    </w:tbl>
    <w:p w:rsidR="006E72A8" w:rsidRPr="00416E08" w:rsidRDefault="006E72A8" w:rsidP="006E72A8">
      <w:pPr>
        <w:spacing w:after="0"/>
        <w:jc w:val="both"/>
        <w:rPr>
          <w:rFonts w:ascii="Arial" w:hAnsi="Arial" w:cs="Arial"/>
          <w:sz w:val="24"/>
          <w:szCs w:val="24"/>
          <w:lang w:val="fr-CA"/>
        </w:rPr>
      </w:pPr>
    </w:p>
    <w:tbl>
      <w:tblPr>
        <w:tblW w:w="5000" w:type="pct"/>
        <w:tblCellMar>
          <w:top w:w="72" w:type="dxa"/>
          <w:left w:w="72" w:type="dxa"/>
          <w:bottom w:w="72" w:type="dxa"/>
          <w:right w:w="72" w:type="dxa"/>
        </w:tblCellMar>
        <w:tblLook w:val="04A0" w:firstRow="1" w:lastRow="0" w:firstColumn="1" w:lastColumn="0" w:noHBand="0" w:noVBand="1"/>
      </w:tblPr>
      <w:tblGrid>
        <w:gridCol w:w="5334"/>
        <w:gridCol w:w="4170"/>
      </w:tblGrid>
      <w:tr w:rsidR="006E72A8" w:rsidRPr="00C4174D" w:rsidTr="00C57419">
        <w:tc>
          <w:tcPr>
            <w:tcW w:w="5000" w:type="pct"/>
            <w:gridSpan w:val="2"/>
            <w:shd w:val="clear" w:color="auto" w:fill="000000" w:themeFill="text1"/>
          </w:tcPr>
          <w:p w:rsidR="006E72A8" w:rsidRPr="004E1640" w:rsidRDefault="006E72A8" w:rsidP="00C57419">
            <w:pPr>
              <w:spacing w:before="120"/>
              <w:jc w:val="both"/>
              <w:rPr>
                <w:rFonts w:ascii="Arial" w:hAnsi="Arial" w:cs="Arial"/>
                <w:b/>
                <w:sz w:val="22"/>
                <w:lang w:val="fr-CA"/>
              </w:rPr>
            </w:pPr>
            <w:r w:rsidRPr="004E1640">
              <w:rPr>
                <w:rFonts w:ascii="Arial" w:hAnsi="Arial" w:cs="Arial"/>
                <w:b/>
                <w:sz w:val="22"/>
                <w:lang w:val="fr-CA"/>
              </w:rPr>
              <w:t>Renseignements sur le portail de financement</w:t>
            </w:r>
          </w:p>
        </w:tc>
      </w:tr>
      <w:tr w:rsidR="006E72A8" w:rsidRPr="00C4174D" w:rsidTr="00C57419">
        <w:tc>
          <w:tcPr>
            <w:tcW w:w="5000" w:type="pct"/>
            <w:gridSpan w:val="2"/>
          </w:tcPr>
          <w:p w:rsidR="006E72A8" w:rsidRPr="004E1640" w:rsidRDefault="006E72A8" w:rsidP="00C57419">
            <w:pPr>
              <w:spacing w:before="120"/>
              <w:rPr>
                <w:rFonts w:ascii="Arial" w:hAnsi="Arial" w:cs="Arial"/>
                <w:sz w:val="22"/>
                <w:lang w:val="fr-CA"/>
              </w:rPr>
            </w:pPr>
            <w:r w:rsidRPr="004E1640">
              <w:rPr>
                <w:rFonts w:ascii="Arial" w:hAnsi="Arial" w:cs="Arial"/>
                <w:sz w:val="22"/>
                <w:lang w:val="fr-CA"/>
              </w:rPr>
              <w:t>Cette partie ne doit être remplie que par l’investisseur ayant reçu des conseils sur cet investissement d’un portail de financement inscrit dans la catégorie de courtier en placement ou de courtier sur le marché dispensé.</w:t>
            </w:r>
          </w:p>
        </w:tc>
      </w:tr>
      <w:tr w:rsidR="006E72A8" w:rsidRPr="00C4174D" w:rsidTr="00C57419">
        <w:tc>
          <w:tcPr>
            <w:tcW w:w="5000" w:type="pct"/>
            <w:gridSpan w:val="2"/>
          </w:tcPr>
          <w:p w:rsidR="006E72A8" w:rsidRPr="004E1640" w:rsidRDefault="006E72A8" w:rsidP="00C57419">
            <w:pPr>
              <w:spacing w:before="120"/>
              <w:jc w:val="both"/>
              <w:rPr>
                <w:rFonts w:ascii="Arial" w:hAnsi="Arial" w:cs="Arial"/>
                <w:sz w:val="22"/>
                <w:lang w:val="fr-CA"/>
              </w:rPr>
            </w:pPr>
            <w:r w:rsidRPr="004E1640">
              <w:rPr>
                <w:rFonts w:ascii="Arial" w:hAnsi="Arial" w:cs="Arial"/>
                <w:sz w:val="22"/>
                <w:lang w:val="fr-CA"/>
              </w:rPr>
              <w:t>Prénom et nom de la personne physique inscrite:</w:t>
            </w:r>
          </w:p>
        </w:tc>
      </w:tr>
      <w:tr w:rsidR="006E72A8" w:rsidRPr="004E1640" w:rsidTr="00C57419">
        <w:tc>
          <w:tcPr>
            <w:tcW w:w="2806" w:type="pct"/>
          </w:tcPr>
          <w:p w:rsidR="006E72A8" w:rsidRPr="004E1640" w:rsidRDefault="006E72A8" w:rsidP="00C57419">
            <w:pPr>
              <w:spacing w:before="120"/>
              <w:jc w:val="both"/>
              <w:rPr>
                <w:rFonts w:ascii="Arial" w:hAnsi="Arial" w:cs="Arial"/>
                <w:sz w:val="22"/>
                <w:lang w:val="fr-CA"/>
              </w:rPr>
            </w:pPr>
            <w:r w:rsidRPr="004E1640">
              <w:rPr>
                <w:rFonts w:ascii="Arial" w:hAnsi="Arial" w:cs="Arial"/>
                <w:sz w:val="22"/>
                <w:lang w:val="fr-CA"/>
              </w:rPr>
              <w:t>Téléphone:</w:t>
            </w:r>
          </w:p>
        </w:tc>
        <w:tc>
          <w:tcPr>
            <w:tcW w:w="2194" w:type="pct"/>
          </w:tcPr>
          <w:p w:rsidR="006E72A8" w:rsidRPr="004E1640" w:rsidRDefault="006E72A8" w:rsidP="00C57419">
            <w:pPr>
              <w:spacing w:before="120"/>
              <w:jc w:val="both"/>
              <w:rPr>
                <w:rFonts w:ascii="Arial" w:hAnsi="Arial" w:cs="Arial"/>
                <w:sz w:val="22"/>
                <w:lang w:val="fr-CA"/>
              </w:rPr>
            </w:pPr>
            <w:r w:rsidRPr="004E1640">
              <w:rPr>
                <w:rFonts w:ascii="Arial" w:hAnsi="Arial" w:cs="Arial"/>
                <w:sz w:val="22"/>
                <w:lang w:val="fr-CA"/>
              </w:rPr>
              <w:t>Courriel:</w:t>
            </w:r>
          </w:p>
        </w:tc>
      </w:tr>
      <w:tr w:rsidR="006E72A8" w:rsidRPr="004E1640" w:rsidTr="00C57419">
        <w:tc>
          <w:tcPr>
            <w:tcW w:w="2806" w:type="pct"/>
          </w:tcPr>
          <w:p w:rsidR="006E72A8" w:rsidRPr="004E1640" w:rsidRDefault="006E72A8" w:rsidP="00C57419">
            <w:pPr>
              <w:spacing w:before="120"/>
              <w:jc w:val="both"/>
              <w:rPr>
                <w:rFonts w:ascii="Arial" w:hAnsi="Arial" w:cs="Arial"/>
                <w:sz w:val="22"/>
                <w:lang w:val="fr-CA"/>
              </w:rPr>
            </w:pPr>
            <w:r w:rsidRPr="004E1640">
              <w:rPr>
                <w:rFonts w:ascii="Arial" w:hAnsi="Arial" w:cs="Arial"/>
                <w:sz w:val="22"/>
                <w:lang w:val="fr-CA"/>
              </w:rPr>
              <w:t>Nom de la société:</w:t>
            </w:r>
          </w:p>
        </w:tc>
        <w:tc>
          <w:tcPr>
            <w:tcW w:w="2194" w:type="pct"/>
          </w:tcPr>
          <w:p w:rsidR="006E72A8" w:rsidRPr="004E1640" w:rsidRDefault="006E72A8" w:rsidP="00C57419">
            <w:pPr>
              <w:spacing w:before="120"/>
              <w:jc w:val="both"/>
              <w:rPr>
                <w:rFonts w:ascii="Arial" w:hAnsi="Arial" w:cs="Arial"/>
                <w:sz w:val="22"/>
                <w:lang w:val="fr-CA"/>
              </w:rPr>
            </w:pPr>
            <w:r w:rsidRPr="004E1640">
              <w:rPr>
                <w:rFonts w:ascii="Arial" w:hAnsi="Arial" w:cs="Arial"/>
                <w:sz w:val="22"/>
                <w:lang w:val="fr-CA"/>
              </w:rPr>
              <w:t>Catégorie d’inscription:</w:t>
            </w:r>
          </w:p>
        </w:tc>
      </w:tr>
    </w:tbl>
    <w:p w:rsidR="006E72A8" w:rsidRPr="00416E08" w:rsidRDefault="006E72A8" w:rsidP="006E72A8">
      <w:pPr>
        <w:spacing w:after="0"/>
        <w:jc w:val="both"/>
        <w:rPr>
          <w:rFonts w:ascii="Arial" w:hAnsi="Arial" w:cs="Arial"/>
          <w:sz w:val="24"/>
          <w:szCs w:val="24"/>
          <w:lang w:val="fr-CA"/>
        </w:rPr>
      </w:pPr>
      <w:r w:rsidRPr="00416E08">
        <w:rPr>
          <w:rFonts w:ascii="Arial" w:hAnsi="Arial" w:cs="Arial"/>
          <w:sz w:val="24"/>
          <w:szCs w:val="24"/>
          <w:lang w:val="fr-CA"/>
        </w:rPr>
        <w:t>_______________</w:t>
      </w:r>
    </w:p>
    <w:p w:rsidR="006E72A8" w:rsidRPr="00416E08" w:rsidRDefault="006E72A8" w:rsidP="006E72A8">
      <w:pPr>
        <w:spacing w:after="0"/>
        <w:jc w:val="both"/>
        <w:rPr>
          <w:rFonts w:ascii="Arial" w:hAnsi="Arial" w:cs="Arial"/>
          <w:sz w:val="24"/>
          <w:szCs w:val="24"/>
          <w:lang w:val="fr-CA"/>
        </w:rPr>
      </w:pPr>
      <w:r w:rsidRPr="00416E08">
        <w:rPr>
          <w:rFonts w:ascii="Arial" w:hAnsi="Arial" w:cs="Arial"/>
          <w:sz w:val="24"/>
          <w:szCs w:val="24"/>
          <w:lang w:val="fr-CA"/>
        </w:rPr>
        <w:t>A.M. 2015-19, Ann. 45-108A</w:t>
      </w:r>
      <w:r>
        <w:rPr>
          <w:rFonts w:ascii="Arial" w:hAnsi="Arial" w:cs="Arial"/>
          <w:sz w:val="24"/>
          <w:szCs w:val="24"/>
          <w:lang w:val="fr-CA"/>
        </w:rPr>
        <w:t>3</w:t>
      </w:r>
      <w:r w:rsidRPr="00416E08">
        <w:rPr>
          <w:rFonts w:ascii="Arial" w:hAnsi="Arial" w:cs="Arial"/>
          <w:sz w:val="24"/>
          <w:szCs w:val="24"/>
          <w:lang w:val="fr-CA"/>
        </w:rPr>
        <w:t>.</w:t>
      </w:r>
    </w:p>
    <w:p w:rsidR="006E72A8" w:rsidRPr="00416E08" w:rsidRDefault="006E72A8" w:rsidP="006E72A8">
      <w:pPr>
        <w:spacing w:after="0"/>
        <w:jc w:val="both"/>
        <w:rPr>
          <w:rFonts w:ascii="Arial" w:hAnsi="Arial" w:cs="Arial"/>
          <w:sz w:val="24"/>
          <w:szCs w:val="24"/>
          <w:lang w:val="fr-CA"/>
        </w:rPr>
      </w:pPr>
    </w:p>
    <w:p w:rsidR="006E72A8" w:rsidRDefault="006E72A8" w:rsidP="006E72A8">
      <w:pPr>
        <w:spacing w:after="0"/>
        <w:jc w:val="both"/>
        <w:rPr>
          <w:rFonts w:ascii="Arial" w:hAnsi="Arial" w:cs="Arial"/>
          <w:sz w:val="24"/>
          <w:szCs w:val="24"/>
          <w:lang w:val="fr-CA"/>
        </w:rPr>
      </w:pPr>
    </w:p>
    <w:p w:rsidR="006E72A8" w:rsidRPr="00A82978" w:rsidRDefault="006E72A8" w:rsidP="006E72A8">
      <w:pPr>
        <w:pStyle w:val="T1-Rglement"/>
      </w:pPr>
    </w:p>
    <w:p w:rsidR="006D34A2" w:rsidRPr="00A82978" w:rsidRDefault="006D34A2">
      <w:pPr>
        <w:rPr>
          <w:rFonts w:ascii="Arial" w:hAnsi="Arial" w:cs="Arial"/>
        </w:rPr>
      </w:pPr>
    </w:p>
    <w:sectPr w:rsidR="006D34A2" w:rsidRPr="00A82978" w:rsidSect="00F2536A">
      <w:headerReference w:type="default" r:id="rId5"/>
      <w:footerReference w:type="default" r:id="rId6"/>
      <w:footerReference w:type="first" r:id="rId7"/>
      <w:pgSz w:w="12240" w:h="20160" w:code="5"/>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6A" w:rsidRPr="00873E3B" w:rsidRDefault="006E72A8" w:rsidP="00F2536A">
    <w:pPr>
      <w:pStyle w:val="Pieddepage"/>
      <w:tabs>
        <w:tab w:val="clear" w:pos="4320"/>
        <w:tab w:val="clear" w:pos="8640"/>
        <w:tab w:val="center" w:pos="5040"/>
        <w:tab w:val="right" w:pos="9360"/>
      </w:tabs>
    </w:pPr>
    <w:r w:rsidRPr="00871555">
      <w:rPr>
        <w:rFonts w:ascii="Arial" w:hAnsi="Arial" w:cs="Arial"/>
        <w:b/>
        <w:sz w:val="20"/>
        <w:lang w:val="fr-CA"/>
      </w:rPr>
      <w:t>Règlement 45-108</w:t>
    </w:r>
    <w:r w:rsidRPr="00871555">
      <w:rPr>
        <w:rFonts w:ascii="Arial" w:hAnsi="Arial" w:cs="Arial"/>
        <w:b/>
        <w:sz w:val="20"/>
        <w:lang w:val="fr-CA"/>
      </w:rPr>
      <w:tab/>
      <w:t>25 janvier 2016</w:t>
    </w:r>
    <w:r w:rsidRPr="00871555">
      <w:rPr>
        <w:rFonts w:ascii="Arial" w:hAnsi="Arial" w:cs="Arial"/>
        <w:b/>
        <w:sz w:val="20"/>
        <w:lang w:val="fr-CA"/>
      </w:rPr>
      <w:tab/>
      <w:t xml:space="preserve">Page </w:t>
    </w:r>
    <w:r w:rsidRPr="00871555">
      <w:rPr>
        <w:rFonts w:ascii="Arial" w:hAnsi="Arial" w:cs="Arial"/>
        <w:b/>
        <w:sz w:val="20"/>
        <w:lang w:val="fr-CA"/>
      </w:rPr>
      <w:fldChar w:fldCharType="begin"/>
    </w:r>
    <w:r w:rsidRPr="00871555">
      <w:rPr>
        <w:rFonts w:ascii="Arial" w:hAnsi="Arial" w:cs="Arial"/>
        <w:b/>
        <w:sz w:val="20"/>
        <w:lang w:val="fr-CA"/>
      </w:rPr>
      <w:instrText>PAGE   \* MERGEFORMAT</w:instrText>
    </w:r>
    <w:r w:rsidRPr="00871555">
      <w:rPr>
        <w:rFonts w:ascii="Arial" w:hAnsi="Arial" w:cs="Arial"/>
        <w:b/>
        <w:sz w:val="20"/>
        <w:lang w:val="fr-CA"/>
      </w:rPr>
      <w:fldChar w:fldCharType="separate"/>
    </w:r>
    <w:r>
      <w:rPr>
        <w:rFonts w:ascii="Arial" w:hAnsi="Arial" w:cs="Arial"/>
        <w:b/>
        <w:noProof/>
        <w:sz w:val="20"/>
        <w:lang w:val="fr-CA"/>
      </w:rPr>
      <w:t>1</w:t>
    </w:r>
    <w:r w:rsidRPr="00871555">
      <w:rPr>
        <w:rFonts w:ascii="Arial" w:hAnsi="Arial" w:cs="Arial"/>
        <w:b/>
        <w:sz w:val="20"/>
        <w:lang w:val="fr-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321858"/>
      <w:docPartObj>
        <w:docPartGallery w:val="Page Numbers (Bottom of Page)"/>
        <w:docPartUnique/>
      </w:docPartObj>
    </w:sdtPr>
    <w:sdtEndPr/>
    <w:sdtContent>
      <w:p w:rsidR="00F2536A" w:rsidRDefault="006E72A8">
        <w:pPr>
          <w:jc w:val="right"/>
        </w:pPr>
        <w:r>
          <w:fldChar w:fldCharType="begin"/>
        </w:r>
        <w:r>
          <w:instrText>PAGE   \* MERGEFORMAT</w:instrText>
        </w:r>
        <w:r>
          <w:fldChar w:fldCharType="separate"/>
        </w:r>
        <w:r w:rsidRPr="00873E3B">
          <w:rPr>
            <w:noProof/>
            <w:lang w:val="fr-FR"/>
          </w:rPr>
          <w:t>56</w:t>
        </w:r>
        <w:r>
          <w:fldChar w:fldCharType="end"/>
        </w:r>
      </w:p>
    </w:sdtContent>
  </w:sdt>
  <w:p w:rsidR="00F2536A" w:rsidRDefault="006E72A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6A" w:rsidRDefault="006E72A8">
    <w:pPr>
      <w:jc w:val="center"/>
    </w:pPr>
  </w:p>
  <w:p w:rsidR="00F2536A" w:rsidRPr="00D32417" w:rsidRDefault="006E72A8" w:rsidP="00F2536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A8"/>
    <w:rsid w:val="00304552"/>
    <w:rsid w:val="003368DD"/>
    <w:rsid w:val="00621737"/>
    <w:rsid w:val="006D34A2"/>
    <w:rsid w:val="006E72A8"/>
    <w:rsid w:val="00A82978"/>
    <w:rsid w:val="00F735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A8"/>
    <w:pPr>
      <w:spacing w:after="120" w:line="240" w:lineRule="auto"/>
    </w:pPr>
    <w:rPr>
      <w:rFonts w:ascii="Verdana" w:hAnsi="Verdana"/>
      <w:sz w:val="21"/>
      <w:lang w:val="en-CA" w:eastAsia="zh-TW"/>
    </w:rPr>
  </w:style>
  <w:style w:type="paragraph" w:styleId="Titre1">
    <w:name w:val="heading 1"/>
    <w:basedOn w:val="Normal"/>
    <w:next w:val="Normal"/>
    <w:link w:val="Titre1Car"/>
    <w:uiPriority w:val="9"/>
    <w:qFormat/>
    <w:rsid w:val="00F7352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Rglement">
    <w:name w:val="T§-Règlement"/>
    <w:basedOn w:val="Normal"/>
    <w:link w:val="T-RglementCar"/>
    <w:autoRedefine/>
    <w:qFormat/>
    <w:rsid w:val="00F73527"/>
    <w:pPr>
      <w:autoSpaceDE w:val="0"/>
      <w:autoSpaceDN w:val="0"/>
      <w:adjustRightInd w:val="0"/>
      <w:spacing w:after="0" w:line="276" w:lineRule="auto"/>
      <w:outlineLvl w:val="1"/>
    </w:pPr>
    <w:rPr>
      <w:rFonts w:ascii="Arial" w:eastAsia="Times New Roman" w:hAnsi="Arial" w:cs="Arial"/>
      <w:b/>
      <w:bCs/>
      <w:i/>
      <w:color w:val="000000" w:themeColor="text1"/>
      <w:spacing w:val="5"/>
      <w:kern w:val="28"/>
      <w:sz w:val="24"/>
      <w:szCs w:val="20"/>
      <w:lang w:val="en-GB" w:eastAsia="fr-CA"/>
    </w:rPr>
  </w:style>
  <w:style w:type="character" w:customStyle="1" w:styleId="T-RglementCar">
    <w:name w:val="T§-Règlement Car"/>
    <w:basedOn w:val="Policepardfaut"/>
    <w:link w:val="T-Rglement"/>
    <w:locked/>
    <w:rsid w:val="00F73527"/>
    <w:rPr>
      <w:rFonts w:ascii="Arial" w:eastAsia="Times New Roman" w:hAnsi="Arial" w:cs="Arial"/>
      <w:b/>
      <w:bCs/>
      <w:i/>
      <w:color w:val="000000" w:themeColor="text1"/>
      <w:spacing w:val="5"/>
      <w:kern w:val="28"/>
      <w:sz w:val="24"/>
      <w:szCs w:val="20"/>
      <w:lang w:val="en-GB" w:eastAsia="fr-CA"/>
    </w:rPr>
  </w:style>
  <w:style w:type="paragraph" w:customStyle="1" w:styleId="T1-Loi">
    <w:name w:val="T1-Loi"/>
    <w:basedOn w:val="Titre1"/>
    <w:link w:val="T1-LoiCar"/>
    <w:autoRedefine/>
    <w:qFormat/>
    <w:rsid w:val="00F73527"/>
    <w:pPr>
      <w:spacing w:before="0" w:line="240" w:lineRule="auto"/>
    </w:pPr>
    <w:rPr>
      <w:rFonts w:ascii="Arial" w:hAnsi="Arial"/>
      <w:color w:val="auto"/>
      <w:sz w:val="20"/>
      <w:lang w:eastAsia="fr-FR"/>
    </w:rPr>
  </w:style>
  <w:style w:type="character" w:customStyle="1" w:styleId="T1-LoiCar">
    <w:name w:val="T1-Loi Car"/>
    <w:basedOn w:val="Policepardfaut"/>
    <w:link w:val="T1-Loi"/>
    <w:locked/>
    <w:rsid w:val="00F73527"/>
    <w:rPr>
      <w:rFonts w:ascii="Arial" w:eastAsiaTheme="majorEastAsia" w:hAnsi="Arial" w:cstheme="majorBidi"/>
      <w:b/>
      <w:bCs/>
      <w:sz w:val="20"/>
      <w:szCs w:val="28"/>
      <w:lang w:eastAsia="fr-FR"/>
    </w:rPr>
  </w:style>
  <w:style w:type="character" w:customStyle="1" w:styleId="Titre1Car">
    <w:name w:val="Titre 1 Car"/>
    <w:basedOn w:val="Policepardfaut"/>
    <w:link w:val="Titre1"/>
    <w:uiPriority w:val="9"/>
    <w:rsid w:val="00F73527"/>
    <w:rPr>
      <w:rFonts w:asciiTheme="majorHAnsi" w:eastAsiaTheme="majorEastAsia" w:hAnsiTheme="majorHAnsi" w:cstheme="majorBidi"/>
      <w:b/>
      <w:bCs/>
      <w:color w:val="365F91" w:themeColor="accent1" w:themeShade="BF"/>
      <w:sz w:val="28"/>
      <w:szCs w:val="28"/>
    </w:rPr>
  </w:style>
  <w:style w:type="paragraph" w:customStyle="1" w:styleId="T1-Rglement">
    <w:name w:val="T1-Règlement"/>
    <w:basedOn w:val="Normal"/>
    <w:link w:val="T1-RglementCar"/>
    <w:autoRedefine/>
    <w:qFormat/>
    <w:rsid w:val="00F73527"/>
    <w:pPr>
      <w:tabs>
        <w:tab w:val="left" w:pos="1080"/>
      </w:tabs>
      <w:autoSpaceDE w:val="0"/>
      <w:autoSpaceDN w:val="0"/>
      <w:adjustRightInd w:val="0"/>
      <w:spacing w:before="80" w:after="0"/>
      <w:outlineLvl w:val="0"/>
    </w:pPr>
    <w:rPr>
      <w:rFonts w:ascii="Arial" w:eastAsia="Times New Roman" w:hAnsi="Arial" w:cs="Arial"/>
      <w:b/>
      <w:bCs/>
      <w:caps/>
      <w:color w:val="000000" w:themeColor="text1"/>
      <w:spacing w:val="5"/>
      <w:kern w:val="28"/>
      <w:sz w:val="24"/>
      <w:szCs w:val="24"/>
      <w:lang w:val="en-GB" w:eastAsia="fr-CA"/>
    </w:rPr>
  </w:style>
  <w:style w:type="character" w:customStyle="1" w:styleId="T1-RglementCar">
    <w:name w:val="T1-Règlement Car"/>
    <w:basedOn w:val="Policepardfaut"/>
    <w:link w:val="T1-Rglement"/>
    <w:locked/>
    <w:rsid w:val="00F73527"/>
    <w:rPr>
      <w:rFonts w:ascii="Arial" w:eastAsia="Times New Roman" w:hAnsi="Arial" w:cs="Arial"/>
      <w:b/>
      <w:bCs/>
      <w:caps/>
      <w:color w:val="000000" w:themeColor="text1"/>
      <w:spacing w:val="5"/>
      <w:kern w:val="28"/>
      <w:sz w:val="24"/>
      <w:szCs w:val="24"/>
      <w:lang w:val="en-GB" w:eastAsia="fr-CA"/>
    </w:rPr>
  </w:style>
  <w:style w:type="paragraph" w:customStyle="1" w:styleId="T2-Rglement">
    <w:name w:val="T2-Règlement"/>
    <w:basedOn w:val="Normal"/>
    <w:link w:val="T2-RglementCar"/>
    <w:autoRedefine/>
    <w:qFormat/>
    <w:rsid w:val="00621737"/>
    <w:pPr>
      <w:autoSpaceDE w:val="0"/>
      <w:autoSpaceDN w:val="0"/>
      <w:adjustRightInd w:val="0"/>
      <w:spacing w:before="80" w:after="0"/>
      <w:outlineLvl w:val="1"/>
    </w:pPr>
    <w:rPr>
      <w:rFonts w:ascii="Arial" w:eastAsia="Times New Roman" w:hAnsi="Arial" w:cs="Arial"/>
      <w:b/>
      <w:bCs/>
      <w:color w:val="000000" w:themeColor="text1"/>
      <w:spacing w:val="5"/>
      <w:kern w:val="28"/>
      <w:sz w:val="24"/>
      <w:szCs w:val="24"/>
      <w:lang w:val="fr-CA" w:eastAsia="fr-CA"/>
    </w:rPr>
  </w:style>
  <w:style w:type="character" w:customStyle="1" w:styleId="T2-RglementCar">
    <w:name w:val="T2-Règlement Car"/>
    <w:basedOn w:val="Policepardfaut"/>
    <w:link w:val="T2-Rglement"/>
    <w:locked/>
    <w:rsid w:val="00621737"/>
    <w:rPr>
      <w:rFonts w:ascii="Arial" w:eastAsia="Times New Roman" w:hAnsi="Arial" w:cs="Arial"/>
      <w:b/>
      <w:bCs/>
      <w:color w:val="000000" w:themeColor="text1"/>
      <w:spacing w:val="5"/>
      <w:kern w:val="28"/>
      <w:sz w:val="24"/>
      <w:szCs w:val="24"/>
      <w:lang w:eastAsia="fr-CA"/>
    </w:rPr>
  </w:style>
  <w:style w:type="paragraph" w:customStyle="1" w:styleId="T3-Loi">
    <w:name w:val="T3-Loi"/>
    <w:basedOn w:val="Normal"/>
    <w:link w:val="T3-LoiCar"/>
    <w:autoRedefine/>
    <w:qFormat/>
    <w:rsid w:val="00F73527"/>
    <w:pPr>
      <w:keepNext/>
      <w:keepLines/>
      <w:spacing w:after="0"/>
      <w:outlineLvl w:val="2"/>
    </w:pPr>
    <w:rPr>
      <w:rFonts w:ascii="Arial" w:eastAsiaTheme="majorEastAsia" w:hAnsi="Arial" w:cstheme="majorBidi"/>
      <w:b/>
      <w:bCs/>
      <w:sz w:val="20"/>
      <w:szCs w:val="28"/>
      <w:lang w:val="fr-CA" w:eastAsia="fr-FR"/>
    </w:rPr>
  </w:style>
  <w:style w:type="character" w:customStyle="1" w:styleId="T3-LoiCar">
    <w:name w:val="T3-Loi Car"/>
    <w:basedOn w:val="Policepardfaut"/>
    <w:link w:val="T3-Loi"/>
    <w:locked/>
    <w:rsid w:val="00F73527"/>
    <w:rPr>
      <w:rFonts w:ascii="Arial" w:eastAsiaTheme="majorEastAsia" w:hAnsi="Arial" w:cstheme="majorBidi"/>
      <w:b/>
      <w:bCs/>
      <w:sz w:val="20"/>
      <w:szCs w:val="28"/>
      <w:lang w:eastAsia="fr-FR"/>
    </w:rPr>
  </w:style>
  <w:style w:type="paragraph" w:customStyle="1" w:styleId="T3-Rglement">
    <w:name w:val="T3-Règlement"/>
    <w:basedOn w:val="T2-Rglement"/>
    <w:link w:val="T3-RglementCar"/>
    <w:qFormat/>
    <w:rsid w:val="003368DD"/>
    <w:pPr>
      <w:outlineLvl w:val="2"/>
    </w:pPr>
    <w:rPr>
      <w:i/>
    </w:rPr>
  </w:style>
  <w:style w:type="character" w:customStyle="1" w:styleId="T3-RglementCar">
    <w:name w:val="T3-Règlement Car"/>
    <w:basedOn w:val="T2-RglementCar"/>
    <w:link w:val="T3-Rglement"/>
    <w:locked/>
    <w:rsid w:val="003368DD"/>
    <w:rPr>
      <w:rFonts w:ascii="Arial" w:eastAsia="Times New Roman" w:hAnsi="Arial" w:cs="Arial"/>
      <w:b/>
      <w:bCs/>
      <w:i/>
      <w:color w:val="000000" w:themeColor="text1"/>
      <w:spacing w:val="5"/>
      <w:kern w:val="28"/>
      <w:sz w:val="24"/>
      <w:szCs w:val="24"/>
      <w:lang w:val="en-GB" w:eastAsia="fr-CA"/>
    </w:rPr>
  </w:style>
  <w:style w:type="paragraph" w:customStyle="1" w:styleId="T2-Loi">
    <w:name w:val="T2-Loi"/>
    <w:basedOn w:val="T1-Loi"/>
    <w:link w:val="T2-LoiCar"/>
    <w:autoRedefine/>
    <w:qFormat/>
    <w:rsid w:val="00304552"/>
    <w:pPr>
      <w:outlineLvl w:val="1"/>
    </w:pPr>
  </w:style>
  <w:style w:type="character" w:customStyle="1" w:styleId="T2-LoiCar">
    <w:name w:val="T2-Loi Car"/>
    <w:basedOn w:val="T1-LoiCar"/>
    <w:link w:val="T2-Loi"/>
    <w:locked/>
    <w:rsid w:val="00304552"/>
    <w:rPr>
      <w:rFonts w:ascii="Arial" w:eastAsiaTheme="majorEastAsia" w:hAnsi="Arial" w:cstheme="majorBidi"/>
      <w:b/>
      <w:bCs/>
      <w:sz w:val="20"/>
      <w:szCs w:val="28"/>
      <w:lang w:eastAsia="fr-FR"/>
    </w:rPr>
  </w:style>
  <w:style w:type="paragraph" w:styleId="Pieddepage">
    <w:name w:val="footer"/>
    <w:basedOn w:val="Normal"/>
    <w:link w:val="PieddepageCar"/>
    <w:uiPriority w:val="99"/>
    <w:rsid w:val="006E72A8"/>
    <w:pPr>
      <w:tabs>
        <w:tab w:val="center" w:pos="4320"/>
        <w:tab w:val="right" w:pos="8640"/>
      </w:tabs>
      <w:spacing w:after="0"/>
    </w:pPr>
  </w:style>
  <w:style w:type="character" w:customStyle="1" w:styleId="PieddepageCar">
    <w:name w:val="Pied de page Car"/>
    <w:basedOn w:val="Policepardfaut"/>
    <w:link w:val="Pieddepage"/>
    <w:uiPriority w:val="99"/>
    <w:rsid w:val="006E72A8"/>
    <w:rPr>
      <w:rFonts w:ascii="Verdana" w:hAnsi="Verdana"/>
      <w:sz w:val="21"/>
      <w:lang w:val="en-CA" w:eastAsia="zh-TW"/>
    </w:rPr>
  </w:style>
  <w:style w:type="paragraph" w:styleId="Textedebulles">
    <w:name w:val="Balloon Text"/>
    <w:basedOn w:val="Normal"/>
    <w:link w:val="TextedebullesCar"/>
    <w:uiPriority w:val="99"/>
    <w:semiHidden/>
    <w:unhideWhenUsed/>
    <w:rsid w:val="006E72A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E72A8"/>
    <w:rPr>
      <w:rFonts w:ascii="Tahoma" w:hAnsi="Tahoma" w:cs="Tahoma"/>
      <w:sz w:val="16"/>
      <w:szCs w:val="16"/>
      <w:lang w:val="en-CA"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A8"/>
    <w:pPr>
      <w:spacing w:after="120" w:line="240" w:lineRule="auto"/>
    </w:pPr>
    <w:rPr>
      <w:rFonts w:ascii="Verdana" w:hAnsi="Verdana"/>
      <w:sz w:val="21"/>
      <w:lang w:val="en-CA" w:eastAsia="zh-TW"/>
    </w:rPr>
  </w:style>
  <w:style w:type="paragraph" w:styleId="Titre1">
    <w:name w:val="heading 1"/>
    <w:basedOn w:val="Normal"/>
    <w:next w:val="Normal"/>
    <w:link w:val="Titre1Car"/>
    <w:uiPriority w:val="9"/>
    <w:qFormat/>
    <w:rsid w:val="00F7352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Rglement">
    <w:name w:val="T§-Règlement"/>
    <w:basedOn w:val="Normal"/>
    <w:link w:val="T-RglementCar"/>
    <w:autoRedefine/>
    <w:qFormat/>
    <w:rsid w:val="00F73527"/>
    <w:pPr>
      <w:autoSpaceDE w:val="0"/>
      <w:autoSpaceDN w:val="0"/>
      <w:adjustRightInd w:val="0"/>
      <w:spacing w:after="0" w:line="276" w:lineRule="auto"/>
      <w:outlineLvl w:val="1"/>
    </w:pPr>
    <w:rPr>
      <w:rFonts w:ascii="Arial" w:eastAsia="Times New Roman" w:hAnsi="Arial" w:cs="Arial"/>
      <w:b/>
      <w:bCs/>
      <w:i/>
      <w:color w:val="000000" w:themeColor="text1"/>
      <w:spacing w:val="5"/>
      <w:kern w:val="28"/>
      <w:sz w:val="24"/>
      <w:szCs w:val="20"/>
      <w:lang w:val="en-GB" w:eastAsia="fr-CA"/>
    </w:rPr>
  </w:style>
  <w:style w:type="character" w:customStyle="1" w:styleId="T-RglementCar">
    <w:name w:val="T§-Règlement Car"/>
    <w:basedOn w:val="Policepardfaut"/>
    <w:link w:val="T-Rglement"/>
    <w:locked/>
    <w:rsid w:val="00F73527"/>
    <w:rPr>
      <w:rFonts w:ascii="Arial" w:eastAsia="Times New Roman" w:hAnsi="Arial" w:cs="Arial"/>
      <w:b/>
      <w:bCs/>
      <w:i/>
      <w:color w:val="000000" w:themeColor="text1"/>
      <w:spacing w:val="5"/>
      <w:kern w:val="28"/>
      <w:sz w:val="24"/>
      <w:szCs w:val="20"/>
      <w:lang w:val="en-GB" w:eastAsia="fr-CA"/>
    </w:rPr>
  </w:style>
  <w:style w:type="paragraph" w:customStyle="1" w:styleId="T1-Loi">
    <w:name w:val="T1-Loi"/>
    <w:basedOn w:val="Titre1"/>
    <w:link w:val="T1-LoiCar"/>
    <w:autoRedefine/>
    <w:qFormat/>
    <w:rsid w:val="00F73527"/>
    <w:pPr>
      <w:spacing w:before="0" w:line="240" w:lineRule="auto"/>
    </w:pPr>
    <w:rPr>
      <w:rFonts w:ascii="Arial" w:hAnsi="Arial"/>
      <w:color w:val="auto"/>
      <w:sz w:val="20"/>
      <w:lang w:eastAsia="fr-FR"/>
    </w:rPr>
  </w:style>
  <w:style w:type="character" w:customStyle="1" w:styleId="T1-LoiCar">
    <w:name w:val="T1-Loi Car"/>
    <w:basedOn w:val="Policepardfaut"/>
    <w:link w:val="T1-Loi"/>
    <w:locked/>
    <w:rsid w:val="00F73527"/>
    <w:rPr>
      <w:rFonts w:ascii="Arial" w:eastAsiaTheme="majorEastAsia" w:hAnsi="Arial" w:cstheme="majorBidi"/>
      <w:b/>
      <w:bCs/>
      <w:sz w:val="20"/>
      <w:szCs w:val="28"/>
      <w:lang w:eastAsia="fr-FR"/>
    </w:rPr>
  </w:style>
  <w:style w:type="character" w:customStyle="1" w:styleId="Titre1Car">
    <w:name w:val="Titre 1 Car"/>
    <w:basedOn w:val="Policepardfaut"/>
    <w:link w:val="Titre1"/>
    <w:uiPriority w:val="9"/>
    <w:rsid w:val="00F73527"/>
    <w:rPr>
      <w:rFonts w:asciiTheme="majorHAnsi" w:eastAsiaTheme="majorEastAsia" w:hAnsiTheme="majorHAnsi" w:cstheme="majorBidi"/>
      <w:b/>
      <w:bCs/>
      <w:color w:val="365F91" w:themeColor="accent1" w:themeShade="BF"/>
      <w:sz w:val="28"/>
      <w:szCs w:val="28"/>
    </w:rPr>
  </w:style>
  <w:style w:type="paragraph" w:customStyle="1" w:styleId="T1-Rglement">
    <w:name w:val="T1-Règlement"/>
    <w:basedOn w:val="Normal"/>
    <w:link w:val="T1-RglementCar"/>
    <w:autoRedefine/>
    <w:qFormat/>
    <w:rsid w:val="00F73527"/>
    <w:pPr>
      <w:tabs>
        <w:tab w:val="left" w:pos="1080"/>
      </w:tabs>
      <w:autoSpaceDE w:val="0"/>
      <w:autoSpaceDN w:val="0"/>
      <w:adjustRightInd w:val="0"/>
      <w:spacing w:before="80" w:after="0"/>
      <w:outlineLvl w:val="0"/>
    </w:pPr>
    <w:rPr>
      <w:rFonts w:ascii="Arial" w:eastAsia="Times New Roman" w:hAnsi="Arial" w:cs="Arial"/>
      <w:b/>
      <w:bCs/>
      <w:caps/>
      <w:color w:val="000000" w:themeColor="text1"/>
      <w:spacing w:val="5"/>
      <w:kern w:val="28"/>
      <w:sz w:val="24"/>
      <w:szCs w:val="24"/>
      <w:lang w:val="en-GB" w:eastAsia="fr-CA"/>
    </w:rPr>
  </w:style>
  <w:style w:type="character" w:customStyle="1" w:styleId="T1-RglementCar">
    <w:name w:val="T1-Règlement Car"/>
    <w:basedOn w:val="Policepardfaut"/>
    <w:link w:val="T1-Rglement"/>
    <w:locked/>
    <w:rsid w:val="00F73527"/>
    <w:rPr>
      <w:rFonts w:ascii="Arial" w:eastAsia="Times New Roman" w:hAnsi="Arial" w:cs="Arial"/>
      <w:b/>
      <w:bCs/>
      <w:caps/>
      <w:color w:val="000000" w:themeColor="text1"/>
      <w:spacing w:val="5"/>
      <w:kern w:val="28"/>
      <w:sz w:val="24"/>
      <w:szCs w:val="24"/>
      <w:lang w:val="en-GB" w:eastAsia="fr-CA"/>
    </w:rPr>
  </w:style>
  <w:style w:type="paragraph" w:customStyle="1" w:styleId="T2-Rglement">
    <w:name w:val="T2-Règlement"/>
    <w:basedOn w:val="Normal"/>
    <w:link w:val="T2-RglementCar"/>
    <w:autoRedefine/>
    <w:qFormat/>
    <w:rsid w:val="00621737"/>
    <w:pPr>
      <w:autoSpaceDE w:val="0"/>
      <w:autoSpaceDN w:val="0"/>
      <w:adjustRightInd w:val="0"/>
      <w:spacing w:before="80" w:after="0"/>
      <w:outlineLvl w:val="1"/>
    </w:pPr>
    <w:rPr>
      <w:rFonts w:ascii="Arial" w:eastAsia="Times New Roman" w:hAnsi="Arial" w:cs="Arial"/>
      <w:b/>
      <w:bCs/>
      <w:color w:val="000000" w:themeColor="text1"/>
      <w:spacing w:val="5"/>
      <w:kern w:val="28"/>
      <w:sz w:val="24"/>
      <w:szCs w:val="24"/>
      <w:lang w:val="fr-CA" w:eastAsia="fr-CA"/>
    </w:rPr>
  </w:style>
  <w:style w:type="character" w:customStyle="1" w:styleId="T2-RglementCar">
    <w:name w:val="T2-Règlement Car"/>
    <w:basedOn w:val="Policepardfaut"/>
    <w:link w:val="T2-Rglement"/>
    <w:locked/>
    <w:rsid w:val="00621737"/>
    <w:rPr>
      <w:rFonts w:ascii="Arial" w:eastAsia="Times New Roman" w:hAnsi="Arial" w:cs="Arial"/>
      <w:b/>
      <w:bCs/>
      <w:color w:val="000000" w:themeColor="text1"/>
      <w:spacing w:val="5"/>
      <w:kern w:val="28"/>
      <w:sz w:val="24"/>
      <w:szCs w:val="24"/>
      <w:lang w:eastAsia="fr-CA"/>
    </w:rPr>
  </w:style>
  <w:style w:type="paragraph" w:customStyle="1" w:styleId="T3-Loi">
    <w:name w:val="T3-Loi"/>
    <w:basedOn w:val="Normal"/>
    <w:link w:val="T3-LoiCar"/>
    <w:autoRedefine/>
    <w:qFormat/>
    <w:rsid w:val="00F73527"/>
    <w:pPr>
      <w:keepNext/>
      <w:keepLines/>
      <w:spacing w:after="0"/>
      <w:outlineLvl w:val="2"/>
    </w:pPr>
    <w:rPr>
      <w:rFonts w:ascii="Arial" w:eastAsiaTheme="majorEastAsia" w:hAnsi="Arial" w:cstheme="majorBidi"/>
      <w:b/>
      <w:bCs/>
      <w:sz w:val="20"/>
      <w:szCs w:val="28"/>
      <w:lang w:val="fr-CA" w:eastAsia="fr-FR"/>
    </w:rPr>
  </w:style>
  <w:style w:type="character" w:customStyle="1" w:styleId="T3-LoiCar">
    <w:name w:val="T3-Loi Car"/>
    <w:basedOn w:val="Policepardfaut"/>
    <w:link w:val="T3-Loi"/>
    <w:locked/>
    <w:rsid w:val="00F73527"/>
    <w:rPr>
      <w:rFonts w:ascii="Arial" w:eastAsiaTheme="majorEastAsia" w:hAnsi="Arial" w:cstheme="majorBidi"/>
      <w:b/>
      <w:bCs/>
      <w:sz w:val="20"/>
      <w:szCs w:val="28"/>
      <w:lang w:eastAsia="fr-FR"/>
    </w:rPr>
  </w:style>
  <w:style w:type="paragraph" w:customStyle="1" w:styleId="T3-Rglement">
    <w:name w:val="T3-Règlement"/>
    <w:basedOn w:val="T2-Rglement"/>
    <w:link w:val="T3-RglementCar"/>
    <w:qFormat/>
    <w:rsid w:val="003368DD"/>
    <w:pPr>
      <w:outlineLvl w:val="2"/>
    </w:pPr>
    <w:rPr>
      <w:i/>
    </w:rPr>
  </w:style>
  <w:style w:type="character" w:customStyle="1" w:styleId="T3-RglementCar">
    <w:name w:val="T3-Règlement Car"/>
    <w:basedOn w:val="T2-RglementCar"/>
    <w:link w:val="T3-Rglement"/>
    <w:locked/>
    <w:rsid w:val="003368DD"/>
    <w:rPr>
      <w:rFonts w:ascii="Arial" w:eastAsia="Times New Roman" w:hAnsi="Arial" w:cs="Arial"/>
      <w:b/>
      <w:bCs/>
      <w:i/>
      <w:color w:val="000000" w:themeColor="text1"/>
      <w:spacing w:val="5"/>
      <w:kern w:val="28"/>
      <w:sz w:val="24"/>
      <w:szCs w:val="24"/>
      <w:lang w:val="en-GB" w:eastAsia="fr-CA"/>
    </w:rPr>
  </w:style>
  <w:style w:type="paragraph" w:customStyle="1" w:styleId="T2-Loi">
    <w:name w:val="T2-Loi"/>
    <w:basedOn w:val="T1-Loi"/>
    <w:link w:val="T2-LoiCar"/>
    <w:autoRedefine/>
    <w:qFormat/>
    <w:rsid w:val="00304552"/>
    <w:pPr>
      <w:outlineLvl w:val="1"/>
    </w:pPr>
  </w:style>
  <w:style w:type="character" w:customStyle="1" w:styleId="T2-LoiCar">
    <w:name w:val="T2-Loi Car"/>
    <w:basedOn w:val="T1-LoiCar"/>
    <w:link w:val="T2-Loi"/>
    <w:locked/>
    <w:rsid w:val="00304552"/>
    <w:rPr>
      <w:rFonts w:ascii="Arial" w:eastAsiaTheme="majorEastAsia" w:hAnsi="Arial" w:cstheme="majorBidi"/>
      <w:b/>
      <w:bCs/>
      <w:sz w:val="20"/>
      <w:szCs w:val="28"/>
      <w:lang w:eastAsia="fr-FR"/>
    </w:rPr>
  </w:style>
  <w:style w:type="paragraph" w:styleId="Pieddepage">
    <w:name w:val="footer"/>
    <w:basedOn w:val="Normal"/>
    <w:link w:val="PieddepageCar"/>
    <w:uiPriority w:val="99"/>
    <w:rsid w:val="006E72A8"/>
    <w:pPr>
      <w:tabs>
        <w:tab w:val="center" w:pos="4320"/>
        <w:tab w:val="right" w:pos="8640"/>
      </w:tabs>
      <w:spacing w:after="0"/>
    </w:pPr>
  </w:style>
  <w:style w:type="character" w:customStyle="1" w:styleId="PieddepageCar">
    <w:name w:val="Pied de page Car"/>
    <w:basedOn w:val="Policepardfaut"/>
    <w:link w:val="Pieddepage"/>
    <w:uiPriority w:val="99"/>
    <w:rsid w:val="006E72A8"/>
    <w:rPr>
      <w:rFonts w:ascii="Verdana" w:hAnsi="Verdana"/>
      <w:sz w:val="21"/>
      <w:lang w:val="en-CA" w:eastAsia="zh-TW"/>
    </w:rPr>
  </w:style>
  <w:style w:type="paragraph" w:styleId="Textedebulles">
    <w:name w:val="Balloon Text"/>
    <w:basedOn w:val="Normal"/>
    <w:link w:val="TextedebullesCar"/>
    <w:uiPriority w:val="99"/>
    <w:semiHidden/>
    <w:unhideWhenUsed/>
    <w:rsid w:val="006E72A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E72A8"/>
    <w:rPr>
      <w:rFonts w:ascii="Tahoma" w:hAnsi="Tahoma" w:cs="Tahoma"/>
      <w:sz w:val="16"/>
      <w:szCs w:val="16"/>
      <w:lang w:val="en-CA"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3806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L'Autorité des marchés financiers</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45-108A3 Confirmation des limites d'investissement</dc:title>
  <dc:subject>Financement participatif</dc:subject>
  <dc:creator>CSA/ACVM</dc:creator>
  <cp:keywords>ANNEXE,45-108A3,confirmation,limites,investissement</cp:keywords>
  <cp:lastModifiedBy>Karine Girard</cp:lastModifiedBy>
  <cp:revision>1</cp:revision>
  <dcterms:created xsi:type="dcterms:W3CDTF">2016-01-25T16:21:00Z</dcterms:created>
  <dcterms:modified xsi:type="dcterms:W3CDTF">2016-01-25T16:23:00Z</dcterms:modified>
</cp:coreProperties>
</file>